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D638D0" w:rsidRPr="0048682F" w:rsidRDefault="00A766EC" w:rsidP="003A63E2">
      <w:pPr>
        <w:spacing w:line="480" w:lineRule="auto"/>
        <w:jc w:val="center"/>
        <w:rPr>
          <w:rFonts w:ascii="Times New Roman" w:hAnsi="Times New Roman" w:cs="Times New Roman"/>
          <w:sz w:val="24"/>
          <w:szCs w:val="24"/>
        </w:rPr>
      </w:pPr>
      <w:r w:rsidRPr="004E19FA">
        <w:rPr>
          <w:rFonts w:ascii="Times New Roman" w:hAnsi="Times New Roman" w:cs="Times New Roman"/>
          <w:sz w:val="24"/>
          <w:szCs w:val="24"/>
        </w:rPr>
        <w:t>Samsung Elec</w:t>
      </w:r>
      <w:r>
        <w:rPr>
          <w:rFonts w:ascii="Times New Roman" w:hAnsi="Times New Roman" w:cs="Times New Roman"/>
          <w:sz w:val="24"/>
          <w:szCs w:val="24"/>
        </w:rPr>
        <w:t>tronics Company</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3A63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8682F" w:rsidRDefault="00A766EC" w:rsidP="003A63E2">
      <w:pPr>
        <w:spacing w:line="480" w:lineRule="auto"/>
        <w:jc w:val="center"/>
        <w:rPr>
          <w:rFonts w:ascii="Times New Roman" w:hAnsi="Times New Roman" w:cs="Times New Roman"/>
          <w:sz w:val="24"/>
          <w:szCs w:val="24"/>
        </w:rPr>
      </w:pPr>
      <w:r w:rsidRPr="004E19FA">
        <w:rPr>
          <w:rFonts w:ascii="Times New Roman" w:hAnsi="Times New Roman" w:cs="Times New Roman"/>
          <w:sz w:val="24"/>
          <w:szCs w:val="24"/>
        </w:rPr>
        <w:lastRenderedPageBreak/>
        <w:t>Samsung Electronics Co., Ltd</w:t>
      </w:r>
    </w:p>
    <w:p w:rsidR="00975C40" w:rsidRPr="004E19FA" w:rsidRDefault="00975C40" w:rsidP="004E19FA">
      <w:pPr>
        <w:pStyle w:val="ListParagraph"/>
        <w:numPr>
          <w:ilvl w:val="0"/>
          <w:numId w:val="6"/>
        </w:numPr>
        <w:spacing w:line="480" w:lineRule="auto"/>
        <w:rPr>
          <w:rFonts w:ascii="Times New Roman" w:hAnsi="Times New Roman" w:cs="Times New Roman"/>
          <w:sz w:val="24"/>
          <w:szCs w:val="24"/>
        </w:rPr>
      </w:pPr>
      <w:bookmarkStart w:id="0" w:name="_Toc342474479"/>
      <w:r w:rsidRPr="004E19FA">
        <w:rPr>
          <w:rFonts w:ascii="Times New Roman" w:hAnsi="Times New Roman" w:cs="Times New Roman"/>
          <w:sz w:val="24"/>
          <w:szCs w:val="24"/>
        </w:rPr>
        <w:t>Company Background</w:t>
      </w:r>
      <w:bookmarkEnd w:id="0"/>
    </w:p>
    <w:p w:rsidR="007F7396" w:rsidRPr="00F26733" w:rsidRDefault="004E19FA" w:rsidP="007F7396">
      <w:pPr>
        <w:spacing w:line="480" w:lineRule="auto"/>
        <w:ind w:firstLine="720"/>
      </w:pPr>
      <w:r w:rsidRPr="004E19FA">
        <w:rPr>
          <w:rFonts w:ascii="Times New Roman" w:hAnsi="Times New Roman" w:cs="Times New Roman"/>
          <w:sz w:val="24"/>
          <w:szCs w:val="24"/>
        </w:rPr>
        <w:t>Samsung Electronics Co., Ltd. is the chief subsidiary of South Korea's giant Samsung Group and the largest electronics producer in Asia. Samsung Electronics operates four main divisions including Digital Media, Semiconductors, Information &amp; Communications, and Home Appliances. The company sells televisions, video, and audio equipment; computers and related products; phones, cellular phones, and fax machines; home appliances; semiconductors; network-related products; factory automation products; fiber optic products; closed circuit security products; motors and compressors; and solar energy systems.</w:t>
      </w:r>
    </w:p>
    <w:p w:rsidR="007F7396" w:rsidRPr="007F7396" w:rsidRDefault="007F7396" w:rsidP="007F7396">
      <w:pPr>
        <w:spacing w:line="480" w:lineRule="auto"/>
        <w:ind w:firstLine="720"/>
        <w:rPr>
          <w:rFonts w:ascii="Times New Roman" w:hAnsi="Times New Roman" w:cs="Times New Roman"/>
          <w:sz w:val="24"/>
          <w:szCs w:val="24"/>
        </w:rPr>
      </w:pPr>
      <w:bookmarkStart w:id="1" w:name="_Toc342474475"/>
      <w:r>
        <w:rPr>
          <w:rFonts w:ascii="Times New Roman" w:hAnsi="Times New Roman" w:cs="Times New Roman"/>
          <w:sz w:val="24"/>
          <w:szCs w:val="24"/>
        </w:rPr>
        <w:t>B</w:t>
      </w:r>
      <w:r w:rsidRPr="007F7396">
        <w:rPr>
          <w:rFonts w:ascii="Times New Roman" w:hAnsi="Times New Roman" w:cs="Times New Roman"/>
          <w:sz w:val="24"/>
          <w:szCs w:val="24"/>
        </w:rPr>
        <w:t>. Vision Statement</w:t>
      </w:r>
      <w:bookmarkEnd w:id="1"/>
      <w:r w:rsidRPr="007F7396">
        <w:rPr>
          <w:rFonts w:ascii="Times New Roman" w:hAnsi="Times New Roman" w:cs="Times New Roman"/>
          <w:sz w:val="24"/>
          <w:szCs w:val="24"/>
        </w:rPr>
        <w:t xml:space="preserve"> </w:t>
      </w:r>
    </w:p>
    <w:p w:rsidR="007F7396" w:rsidRPr="007F7396" w:rsidRDefault="007F7396" w:rsidP="007F7396">
      <w:pPr>
        <w:spacing w:line="480" w:lineRule="auto"/>
        <w:ind w:firstLine="720"/>
        <w:rPr>
          <w:rFonts w:ascii="Times New Roman" w:hAnsi="Times New Roman" w:cs="Times New Roman"/>
          <w:sz w:val="24"/>
          <w:szCs w:val="24"/>
        </w:rPr>
      </w:pPr>
      <w:r w:rsidRPr="007F7396">
        <w:rPr>
          <w:rFonts w:ascii="Times New Roman" w:hAnsi="Times New Roman" w:cs="Times New Roman"/>
          <w:sz w:val="24"/>
          <w:szCs w:val="24"/>
        </w:rPr>
        <w:t xml:space="preserve">The Vision 2020 is at the fundamental of our promise to create an improved world full of richer digital experiences, through innovative technology and products. The goal of the vision is to become an adored brand, an innovative company, </w:t>
      </w:r>
      <w:r w:rsidR="009144FA">
        <w:rPr>
          <w:rFonts w:ascii="Times New Roman" w:hAnsi="Times New Roman" w:cs="Times New Roman"/>
          <w:sz w:val="24"/>
          <w:szCs w:val="24"/>
        </w:rPr>
        <w:t>and a respected company. The</w:t>
      </w:r>
      <w:r w:rsidRPr="007F7396">
        <w:rPr>
          <w:rFonts w:ascii="Times New Roman" w:hAnsi="Times New Roman" w:cs="Times New Roman"/>
          <w:sz w:val="24"/>
          <w:szCs w:val="24"/>
        </w:rPr>
        <w:t xml:space="preserve"> mission</w:t>
      </w:r>
      <w:r w:rsidR="009144FA">
        <w:rPr>
          <w:rFonts w:ascii="Times New Roman" w:hAnsi="Times New Roman" w:cs="Times New Roman"/>
          <w:sz w:val="24"/>
          <w:szCs w:val="24"/>
        </w:rPr>
        <w:t xml:space="preserve"> is to inspire the world with </w:t>
      </w:r>
      <w:r w:rsidR="009144FA" w:rsidRPr="007F7396">
        <w:rPr>
          <w:rFonts w:ascii="Times New Roman" w:hAnsi="Times New Roman" w:cs="Times New Roman"/>
          <w:sz w:val="24"/>
          <w:szCs w:val="24"/>
        </w:rPr>
        <w:t>innovat</w:t>
      </w:r>
      <w:r w:rsidR="009144FA">
        <w:rPr>
          <w:rFonts w:ascii="Times New Roman" w:hAnsi="Times New Roman" w:cs="Times New Roman"/>
          <w:sz w:val="24"/>
          <w:szCs w:val="24"/>
        </w:rPr>
        <w:t>iv</w:t>
      </w:r>
      <w:r w:rsidR="009144FA" w:rsidRPr="007F7396">
        <w:rPr>
          <w:rFonts w:ascii="Times New Roman" w:hAnsi="Times New Roman" w:cs="Times New Roman"/>
          <w:sz w:val="24"/>
          <w:szCs w:val="24"/>
        </w:rPr>
        <w:t>e</w:t>
      </w:r>
      <w:r w:rsidRPr="007F7396">
        <w:rPr>
          <w:rFonts w:ascii="Times New Roman" w:hAnsi="Times New Roman" w:cs="Times New Roman"/>
          <w:sz w:val="24"/>
          <w:szCs w:val="24"/>
        </w:rPr>
        <w:t xml:space="preserve"> technologies, products and design that enrich people’s lives and contribute to social prosperity by creating a new future (“Vision and M</w:t>
      </w:r>
      <w:r w:rsidR="009144FA">
        <w:rPr>
          <w:rFonts w:ascii="Times New Roman" w:hAnsi="Times New Roman" w:cs="Times New Roman"/>
          <w:sz w:val="24"/>
          <w:szCs w:val="24"/>
        </w:rPr>
        <w:t>ission Statement”, 2018). The company</w:t>
      </w:r>
      <w:r w:rsidRPr="007F7396">
        <w:rPr>
          <w:rFonts w:ascii="Times New Roman" w:hAnsi="Times New Roman" w:cs="Times New Roman"/>
          <w:sz w:val="24"/>
          <w:szCs w:val="24"/>
        </w:rPr>
        <w:t xml:space="preserve"> focused on meeting the expectations of its customers to earn their lifetime loyalty.  Performance, Forward Thinking, Trust, Customer Focus a</w:t>
      </w:r>
      <w:r w:rsidR="009144FA">
        <w:rPr>
          <w:rFonts w:ascii="Times New Roman" w:hAnsi="Times New Roman" w:cs="Times New Roman"/>
          <w:sz w:val="24"/>
          <w:szCs w:val="24"/>
        </w:rPr>
        <w:t>nd Reliability define the way the organization</w:t>
      </w:r>
      <w:r w:rsidRPr="007F7396">
        <w:rPr>
          <w:rFonts w:ascii="Times New Roman" w:hAnsi="Times New Roman" w:cs="Times New Roman"/>
          <w:sz w:val="24"/>
          <w:szCs w:val="24"/>
        </w:rPr>
        <w:t xml:space="preserve"> act in day to day </w:t>
      </w:r>
      <w:r w:rsidR="009144FA">
        <w:rPr>
          <w:rFonts w:ascii="Times New Roman" w:hAnsi="Times New Roman" w:cs="Times New Roman"/>
          <w:sz w:val="24"/>
          <w:szCs w:val="24"/>
        </w:rPr>
        <w:t xml:space="preserve">business and are the attitudes </w:t>
      </w:r>
      <w:r w:rsidR="009144FA" w:rsidRPr="007F7396">
        <w:rPr>
          <w:rFonts w:ascii="Times New Roman" w:hAnsi="Times New Roman" w:cs="Times New Roman"/>
          <w:sz w:val="24"/>
          <w:szCs w:val="24"/>
        </w:rPr>
        <w:t>we</w:t>
      </w:r>
      <w:r w:rsidRPr="007F7396">
        <w:rPr>
          <w:rFonts w:ascii="Times New Roman" w:hAnsi="Times New Roman" w:cs="Times New Roman"/>
          <w:sz w:val="24"/>
          <w:szCs w:val="24"/>
        </w:rPr>
        <w:t xml:space="preserve"> adopt to put life into.</w:t>
      </w:r>
    </w:p>
    <w:p w:rsidR="007F7396" w:rsidRPr="007F7396" w:rsidRDefault="00F33E50" w:rsidP="007F7396">
      <w:pPr>
        <w:spacing w:line="480" w:lineRule="auto"/>
        <w:ind w:firstLine="720"/>
        <w:rPr>
          <w:rFonts w:ascii="Times New Roman" w:hAnsi="Times New Roman" w:cs="Times New Roman"/>
          <w:sz w:val="24"/>
          <w:szCs w:val="24"/>
        </w:rPr>
      </w:pPr>
      <w:bookmarkStart w:id="2" w:name="_Toc342474476"/>
      <w:r>
        <w:rPr>
          <w:rFonts w:ascii="Times New Roman" w:hAnsi="Times New Roman" w:cs="Times New Roman"/>
          <w:sz w:val="24"/>
          <w:szCs w:val="24"/>
        </w:rPr>
        <w:t>C</w:t>
      </w:r>
      <w:r w:rsidR="007F7396" w:rsidRPr="007F7396">
        <w:rPr>
          <w:rFonts w:ascii="Times New Roman" w:hAnsi="Times New Roman" w:cs="Times New Roman"/>
          <w:sz w:val="24"/>
          <w:szCs w:val="24"/>
        </w:rPr>
        <w:t>. Goals and Objectives</w:t>
      </w:r>
      <w:bookmarkEnd w:id="2"/>
    </w:p>
    <w:p w:rsidR="007F7396" w:rsidRPr="007F7396" w:rsidRDefault="007F7396" w:rsidP="007F7396">
      <w:pPr>
        <w:spacing w:line="480" w:lineRule="auto"/>
        <w:ind w:firstLine="720"/>
        <w:rPr>
          <w:rFonts w:ascii="Times New Roman" w:hAnsi="Times New Roman" w:cs="Times New Roman"/>
          <w:sz w:val="24"/>
          <w:szCs w:val="24"/>
        </w:rPr>
      </w:pPr>
      <w:r w:rsidRPr="007F7396">
        <w:rPr>
          <w:rFonts w:ascii="Times New Roman" w:hAnsi="Times New Roman" w:cs="Times New Roman"/>
          <w:sz w:val="24"/>
          <w:szCs w:val="24"/>
        </w:rPr>
        <w:t xml:space="preserve">Samsung aims at operating a quality assurance system with the purpose of creating products that are of high quality. In addition, the company aims at offering quality training to all </w:t>
      </w:r>
      <w:r w:rsidRPr="007F7396">
        <w:rPr>
          <w:rFonts w:ascii="Times New Roman" w:hAnsi="Times New Roman" w:cs="Times New Roman"/>
          <w:sz w:val="24"/>
          <w:szCs w:val="24"/>
        </w:rPr>
        <w:lastRenderedPageBreak/>
        <w:t>its employees. To achieve the quality product management, Samsung aims at looking for more innovative technologies. Financially, Samsung expects to record a 20-50 percent profit increase compared to previous year.</w:t>
      </w:r>
    </w:p>
    <w:p w:rsidR="00A766EC" w:rsidRDefault="007F7396" w:rsidP="007F7396">
      <w:pPr>
        <w:spacing w:line="480" w:lineRule="auto"/>
        <w:ind w:firstLine="720"/>
        <w:rPr>
          <w:rFonts w:ascii="Times New Roman" w:hAnsi="Times New Roman" w:cs="Times New Roman"/>
          <w:sz w:val="24"/>
          <w:szCs w:val="24"/>
        </w:rPr>
      </w:pPr>
      <w:r w:rsidRPr="007F7396">
        <w:rPr>
          <w:rFonts w:ascii="Times New Roman" w:hAnsi="Times New Roman" w:cs="Times New Roman"/>
          <w:sz w:val="24"/>
          <w:szCs w:val="24"/>
        </w:rPr>
        <w:t xml:space="preserve">In the future, smartphones will play a key role in Samsung’s massive bottom line. “Of the $178 billion in revenue posted in 2015, the company reports 46% came from mobile communications including information technology, and 21% came from consumer electronics, including televisions and appliances. In 2015 when Samsung decided to recall the Galaxy note 7 because of spontaneous explosions, it hurt the technological giant.   Samsung shares dropped more than 8%, losing $17 billion in market value.” According to Tuttle, Hilary (2016) p. 1, papa 2-5.  Vertical integration is what Samsung can contribute most of their success in the smartphone game.  Designers at Samsung had originally intended it to be a component manufacturer, but as a result designer discovered that they could manufacture it </w:t>
      </w:r>
      <w:proofErr w:type="gramStart"/>
      <w:r w:rsidRPr="007F7396">
        <w:rPr>
          <w:rFonts w:ascii="Times New Roman" w:hAnsi="Times New Roman" w:cs="Times New Roman"/>
          <w:sz w:val="24"/>
          <w:szCs w:val="24"/>
        </w:rPr>
        <w:t>phones,</w:t>
      </w:r>
      <w:proofErr w:type="gramEnd"/>
      <w:r w:rsidRPr="007F7396">
        <w:rPr>
          <w:rFonts w:ascii="Times New Roman" w:hAnsi="Times New Roman" w:cs="Times New Roman"/>
          <w:sz w:val="24"/>
          <w:szCs w:val="24"/>
        </w:rPr>
        <w:t xml:space="preserve"> and many of their individual parts as well.  Some of the risk involved could be traditional supply chain risk, vertical integration risk, and supply chain risk giving the company room to study for entities in other sectors as well.</w:t>
      </w:r>
      <w:bookmarkStart w:id="3" w:name="_Toc342474477"/>
    </w:p>
    <w:p w:rsidR="007F7396" w:rsidRPr="007F7396" w:rsidRDefault="00F33E50" w:rsidP="007F7396">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007F7396" w:rsidRPr="007F7396">
        <w:rPr>
          <w:rFonts w:ascii="Times New Roman" w:hAnsi="Times New Roman" w:cs="Times New Roman"/>
          <w:sz w:val="24"/>
          <w:szCs w:val="24"/>
        </w:rPr>
        <w:t>. Keys to Success</w:t>
      </w:r>
      <w:bookmarkEnd w:id="3"/>
    </w:p>
    <w:p w:rsidR="007F7396" w:rsidRPr="007F7396" w:rsidRDefault="007F7396" w:rsidP="007F7396">
      <w:pPr>
        <w:spacing w:line="480" w:lineRule="auto"/>
        <w:ind w:firstLine="720"/>
        <w:rPr>
          <w:rFonts w:ascii="Times New Roman" w:hAnsi="Times New Roman" w:cs="Times New Roman"/>
          <w:sz w:val="24"/>
          <w:szCs w:val="24"/>
        </w:rPr>
      </w:pPr>
      <w:r w:rsidRPr="007F7396">
        <w:rPr>
          <w:rFonts w:ascii="Times New Roman" w:hAnsi="Times New Roman" w:cs="Times New Roman"/>
          <w:sz w:val="24"/>
          <w:szCs w:val="24"/>
        </w:rPr>
        <w:t>Samsung’s key to success majorly focuses on what the customer need the most. This has enabled the company to express its market powerhouse</w:t>
      </w:r>
      <w:r w:rsidR="005E43F1" w:rsidRPr="005E43F1">
        <w:rPr>
          <w:rFonts w:ascii="Times New Roman" w:hAnsi="Times New Roman" w:cs="Times New Roman"/>
          <w:color w:val="222222"/>
          <w:sz w:val="24"/>
          <w:szCs w:val="24"/>
          <w:shd w:val="clear" w:color="auto" w:fill="FFFFFF"/>
        </w:rPr>
        <w:t xml:space="preserve"> </w:t>
      </w:r>
      <w:r w:rsidR="005E43F1">
        <w:rPr>
          <w:rFonts w:ascii="Times New Roman" w:hAnsi="Times New Roman" w:cs="Times New Roman"/>
          <w:color w:val="222222"/>
          <w:sz w:val="24"/>
          <w:szCs w:val="24"/>
          <w:shd w:val="clear" w:color="auto" w:fill="FFFFFF"/>
        </w:rPr>
        <w:t>(</w:t>
      </w:r>
      <w:r w:rsidR="005E43F1" w:rsidRPr="005E43F1">
        <w:rPr>
          <w:rFonts w:ascii="Times New Roman" w:hAnsi="Times New Roman" w:cs="Times New Roman"/>
          <w:sz w:val="24"/>
          <w:szCs w:val="24"/>
        </w:rPr>
        <w:t>Chang</w:t>
      </w:r>
      <w:r w:rsidR="005E43F1" w:rsidRPr="005E43F1">
        <w:rPr>
          <w:rFonts w:ascii="Times New Roman" w:hAnsi="Times New Roman" w:cs="Times New Roman"/>
          <w:sz w:val="24"/>
          <w:szCs w:val="24"/>
        </w:rPr>
        <w:t xml:space="preserve"> et al, 2009)</w:t>
      </w:r>
      <w:r w:rsidRPr="007F7396">
        <w:rPr>
          <w:rFonts w:ascii="Times New Roman" w:hAnsi="Times New Roman" w:cs="Times New Roman"/>
          <w:sz w:val="24"/>
          <w:szCs w:val="24"/>
        </w:rPr>
        <w:t xml:space="preserve">. For instance, the company uses creativity in the marketing strategy where Mark </w:t>
      </w:r>
      <w:proofErr w:type="spellStart"/>
      <w:r w:rsidRPr="007F7396">
        <w:rPr>
          <w:rFonts w:ascii="Times New Roman" w:hAnsi="Times New Roman" w:cs="Times New Roman"/>
          <w:sz w:val="24"/>
          <w:szCs w:val="24"/>
        </w:rPr>
        <w:t>Zuckerberg</w:t>
      </w:r>
      <w:proofErr w:type="spellEnd"/>
      <w:r w:rsidRPr="007F7396">
        <w:rPr>
          <w:rFonts w:ascii="Times New Roman" w:hAnsi="Times New Roman" w:cs="Times New Roman"/>
          <w:sz w:val="24"/>
          <w:szCs w:val="24"/>
        </w:rPr>
        <w:t xml:space="preserve"> unpacks event for Samsung Galaxy s7 and s7 edge. </w:t>
      </w:r>
    </w:p>
    <w:p w:rsidR="00A766EC" w:rsidRDefault="007F7396" w:rsidP="00975C40">
      <w:pPr>
        <w:spacing w:line="480" w:lineRule="auto"/>
        <w:ind w:firstLine="720"/>
        <w:rPr>
          <w:rFonts w:ascii="Times New Roman" w:hAnsi="Times New Roman" w:cs="Times New Roman"/>
          <w:sz w:val="24"/>
          <w:szCs w:val="24"/>
        </w:rPr>
      </w:pPr>
      <w:r w:rsidRPr="007F7396">
        <w:rPr>
          <w:rFonts w:ascii="Times New Roman" w:hAnsi="Times New Roman" w:cs="Times New Roman"/>
          <w:sz w:val="24"/>
          <w:szCs w:val="24"/>
        </w:rPr>
        <w:t xml:space="preserve">CEO’s have powerful influence on major corporation across the country. Some believe that Jeff Bezos CEO of Amazon wants to keep the world’s largest online cloud service provider </w:t>
      </w:r>
      <w:r w:rsidRPr="007F7396">
        <w:rPr>
          <w:rFonts w:ascii="Times New Roman" w:hAnsi="Times New Roman" w:cs="Times New Roman"/>
          <w:sz w:val="24"/>
          <w:szCs w:val="24"/>
        </w:rPr>
        <w:lastRenderedPageBreak/>
        <w:t xml:space="preserve">plans quiet. Bezos himself disagrees with that </w:t>
      </w:r>
      <w:proofErr w:type="spellStart"/>
      <w:r w:rsidRPr="007F7396">
        <w:rPr>
          <w:rFonts w:ascii="Times New Roman" w:hAnsi="Times New Roman" w:cs="Times New Roman"/>
          <w:sz w:val="24"/>
          <w:szCs w:val="24"/>
        </w:rPr>
        <w:t>analyagy</w:t>
      </w:r>
      <w:proofErr w:type="spellEnd"/>
      <w:r w:rsidRPr="007F7396">
        <w:rPr>
          <w:rFonts w:ascii="Times New Roman" w:hAnsi="Times New Roman" w:cs="Times New Roman"/>
          <w:sz w:val="24"/>
          <w:szCs w:val="24"/>
        </w:rPr>
        <w:t>. A few years ago, he told shareholders that “we talk when we have something to say” According to Houser, Kristin (2018) p.1/</w:t>
      </w:r>
      <w:proofErr w:type="spellStart"/>
      <w:r w:rsidRPr="007F7396">
        <w:rPr>
          <w:rFonts w:ascii="Times New Roman" w:hAnsi="Times New Roman" w:cs="Times New Roman"/>
          <w:sz w:val="24"/>
          <w:szCs w:val="24"/>
        </w:rPr>
        <w:t>para</w:t>
      </w:r>
      <w:proofErr w:type="spellEnd"/>
      <w:r w:rsidRPr="007F7396">
        <w:rPr>
          <w:rFonts w:ascii="Times New Roman" w:hAnsi="Times New Roman" w:cs="Times New Roman"/>
          <w:sz w:val="24"/>
          <w:szCs w:val="24"/>
        </w:rPr>
        <w:t>. 1</w:t>
      </w:r>
      <w:proofErr w:type="gramStart"/>
      <w:r w:rsidRPr="007F7396">
        <w:rPr>
          <w:rFonts w:ascii="Times New Roman" w:hAnsi="Times New Roman" w:cs="Times New Roman"/>
          <w:sz w:val="24"/>
          <w:szCs w:val="24"/>
        </w:rPr>
        <w:t>,2</w:t>
      </w:r>
      <w:proofErr w:type="gramEnd"/>
      <w:r w:rsidRPr="007F7396">
        <w:rPr>
          <w:rFonts w:ascii="Times New Roman" w:hAnsi="Times New Roman" w:cs="Times New Roman"/>
          <w:sz w:val="24"/>
          <w:szCs w:val="24"/>
        </w:rPr>
        <w:t>. For example, there has been whispering surrounding Amazon’s interest into the healthcare industry. And while he has not held a press conference, “Bezos first alluded to Amazon’s healthcare plans at the Vanity Fair New Establishment Summit in October 2016. “I think healthcare is going to be one of those industries that is elevated and made better by machine learning and a</w:t>
      </w:r>
      <w:r w:rsidR="001C3851">
        <w:rPr>
          <w:rFonts w:ascii="Times New Roman" w:hAnsi="Times New Roman" w:cs="Times New Roman"/>
          <w:sz w:val="24"/>
          <w:szCs w:val="24"/>
        </w:rPr>
        <w:t xml:space="preserve">rtificial intelligence,” </w:t>
      </w:r>
      <w:r w:rsidR="001C3851" w:rsidRPr="001C3851">
        <w:rPr>
          <w:rFonts w:ascii="Times New Roman" w:hAnsi="Times New Roman" w:cs="Times New Roman"/>
          <w:sz w:val="24"/>
          <w:szCs w:val="24"/>
        </w:rPr>
        <w:t>Chang</w:t>
      </w:r>
      <w:r w:rsidRPr="007F7396">
        <w:rPr>
          <w:rFonts w:ascii="Times New Roman" w:hAnsi="Times New Roman" w:cs="Times New Roman"/>
          <w:sz w:val="24"/>
          <w:szCs w:val="24"/>
        </w:rPr>
        <w:t xml:space="preserve"> (2018) he said in an interview. Fact! In 2017, Amazon officially set up what the business itself calls “1492”; a secretive lab dedicated specially to healthcare innovation. Since that time, the company has moved aggressively, hiring two former chiefs of the US Food and Drug Administration out o</w:t>
      </w:r>
      <w:r w:rsidR="00A766EC">
        <w:rPr>
          <w:rFonts w:ascii="Times New Roman" w:hAnsi="Times New Roman" w:cs="Times New Roman"/>
          <w:sz w:val="24"/>
          <w:szCs w:val="24"/>
        </w:rPr>
        <w:t xml:space="preserve">f Seattle. But what can Amazon </w:t>
      </w:r>
      <w:r w:rsidRPr="007F7396">
        <w:rPr>
          <w:rFonts w:ascii="Times New Roman" w:hAnsi="Times New Roman" w:cs="Times New Roman"/>
          <w:sz w:val="24"/>
          <w:szCs w:val="24"/>
        </w:rPr>
        <w:t>add to the healthcare industry that is not already out there. Besides, once social security expanded into the private sector, it dominated the healthcare field with its variety of advantage plans giving consumer a choice in the HMO and PPO field. And with it being one of the most expensive industries in modern history, (healthcare) there are not many CEO’s lining up in support of Amazon’s choice for its future</w:t>
      </w:r>
      <w:r w:rsidR="005E43F1">
        <w:rPr>
          <w:rFonts w:ascii="Times New Roman" w:hAnsi="Times New Roman" w:cs="Times New Roman"/>
          <w:sz w:val="24"/>
          <w:szCs w:val="24"/>
        </w:rPr>
        <w:t xml:space="preserve"> (</w:t>
      </w:r>
      <w:proofErr w:type="spellStart"/>
      <w:r w:rsidR="005E43F1" w:rsidRPr="005E43F1">
        <w:rPr>
          <w:rFonts w:ascii="Times New Roman" w:hAnsi="Times New Roman" w:cs="Times New Roman"/>
          <w:sz w:val="24"/>
          <w:szCs w:val="24"/>
        </w:rPr>
        <w:t>Tse</w:t>
      </w:r>
      <w:proofErr w:type="spellEnd"/>
      <w:r w:rsidR="005E43F1" w:rsidRPr="005E43F1">
        <w:rPr>
          <w:rFonts w:ascii="Times New Roman" w:hAnsi="Times New Roman" w:cs="Times New Roman"/>
          <w:sz w:val="24"/>
          <w:szCs w:val="24"/>
        </w:rPr>
        <w:t xml:space="preserve"> et al</w:t>
      </w:r>
      <w:r w:rsidR="00A766EC">
        <w:rPr>
          <w:rFonts w:ascii="Times New Roman" w:hAnsi="Times New Roman" w:cs="Times New Roman"/>
          <w:sz w:val="24"/>
          <w:szCs w:val="24"/>
        </w:rPr>
        <w:t>.</w:t>
      </w:r>
      <w:r w:rsidR="005E43F1">
        <w:rPr>
          <w:rFonts w:ascii="Times New Roman" w:hAnsi="Times New Roman" w:cs="Times New Roman"/>
          <w:sz w:val="24"/>
          <w:szCs w:val="24"/>
        </w:rPr>
        <w:t>2009).</w:t>
      </w:r>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 xml:space="preserve">Some of the important milestones in the development of the business are :2005- developed the world’s first 50 nanometers 16 Gb NAND flash memory, 2006- developed the world’s first 40 nanometer 32 Gb NAND flash memory, 50 nanometer 1 GB DRAM memory, 2009-developed the world’s first 40 nanometer DRAM, 2010- became the #1 global electronics company in sales, began mass producing 20 nm- class, 64- gigabit 3-bit NAND flash memory, and merged with Samsung Digital Imaging, 2011- signed a patent sharing license agreement with IBM, 2012- the LCD business was sent to Samsung Mobile Display, 2013- launched Galaxy S4 in the global markets, and began mass producing the world’s first 20 nanometer 4GB ultra-high </w:t>
      </w:r>
      <w:r w:rsidRPr="00975C40">
        <w:rPr>
          <w:rFonts w:ascii="Times New Roman" w:hAnsi="Times New Roman" w:cs="Times New Roman"/>
          <w:sz w:val="24"/>
          <w:szCs w:val="24"/>
        </w:rPr>
        <w:lastRenderedPageBreak/>
        <w:t xml:space="preserve">speed mobile DRAM, 2015- launched mobile payment service~ Samsung Pay, 2017- debuted world’s first cinema LED screen, and completed acquisition of Harmon. </w:t>
      </w:r>
    </w:p>
    <w:p w:rsidR="00975C40" w:rsidRPr="00975C40" w:rsidRDefault="00F33E50" w:rsidP="00975C40">
      <w:pPr>
        <w:spacing w:line="480" w:lineRule="auto"/>
        <w:ind w:firstLine="720"/>
        <w:rPr>
          <w:rFonts w:ascii="Times New Roman" w:hAnsi="Times New Roman" w:cs="Times New Roman"/>
          <w:sz w:val="24"/>
          <w:szCs w:val="24"/>
        </w:rPr>
      </w:pPr>
      <w:bookmarkStart w:id="4" w:name="_Toc342474480"/>
      <w:r>
        <w:rPr>
          <w:rFonts w:ascii="Times New Roman" w:hAnsi="Times New Roman" w:cs="Times New Roman"/>
          <w:sz w:val="24"/>
          <w:szCs w:val="24"/>
        </w:rPr>
        <w:t>E</w:t>
      </w:r>
      <w:r w:rsidR="00975C40" w:rsidRPr="00975C40">
        <w:rPr>
          <w:rFonts w:ascii="Times New Roman" w:hAnsi="Times New Roman" w:cs="Times New Roman"/>
          <w:sz w:val="24"/>
          <w:szCs w:val="24"/>
        </w:rPr>
        <w:t>. Resources, Facilities and Equipment</w:t>
      </w:r>
      <w:bookmarkEnd w:id="4"/>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For decades, Samsung has been at the cutting edge of advanced manufacturing technologies. The company has been targeting on boosting productivity as well as enhancing the quality of its products. To achieve this, the company used manufacturing facilities that swiftly responded to changes in production and cutting short the losses as it upgraded the retooling. The firm exercises industry-proven experience in working. This has resulted for the company to be the world’s topping in semiconductor as well as display factories dealings.</w:t>
      </w:r>
    </w:p>
    <w:p w:rsidR="00975C40" w:rsidRPr="00975C40" w:rsidRDefault="00F33E50" w:rsidP="00975C40">
      <w:pPr>
        <w:spacing w:line="480" w:lineRule="auto"/>
        <w:ind w:firstLine="720"/>
        <w:rPr>
          <w:rFonts w:ascii="Times New Roman" w:hAnsi="Times New Roman" w:cs="Times New Roman"/>
          <w:sz w:val="24"/>
          <w:szCs w:val="24"/>
        </w:rPr>
      </w:pPr>
      <w:bookmarkStart w:id="5" w:name="_Toc342474481"/>
      <w:r>
        <w:rPr>
          <w:rFonts w:ascii="Times New Roman" w:hAnsi="Times New Roman" w:cs="Times New Roman"/>
          <w:sz w:val="24"/>
          <w:szCs w:val="24"/>
        </w:rPr>
        <w:t>F</w:t>
      </w:r>
      <w:r w:rsidR="00975C40" w:rsidRPr="00975C40">
        <w:rPr>
          <w:rFonts w:ascii="Times New Roman" w:hAnsi="Times New Roman" w:cs="Times New Roman"/>
          <w:sz w:val="24"/>
          <w:szCs w:val="24"/>
        </w:rPr>
        <w:t>. Marketing Methods</w:t>
      </w:r>
      <w:bookmarkEnd w:id="5"/>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Samsung employs various marketing strategies; first it uses Mix Pricing strategy where it involves two different pricing strategies. Secondly, the organization uses skimming price strategy. This helps the company to outcompete its topmost competitors. About the organizational structure of the company, the firm is split into three main divisions: the division of IT and Communication (IM), consumer electronics (CE) and Devise Solution. According to the report given out by Samsung, each division is managed on its own, considering the implications they might have on the development of the new product, marketing as well as putting aspects of other businesses on sale</w:t>
      </w:r>
      <w:r w:rsidR="005E43F1" w:rsidRPr="005E43F1">
        <w:rPr>
          <w:rFonts w:ascii="Times New Roman" w:hAnsi="Times New Roman" w:cs="Times New Roman"/>
          <w:color w:val="222222"/>
          <w:sz w:val="24"/>
          <w:szCs w:val="24"/>
          <w:shd w:val="clear" w:color="auto" w:fill="FFFFFF"/>
        </w:rPr>
        <w:t xml:space="preserve"> </w:t>
      </w:r>
      <w:r w:rsidR="005E43F1" w:rsidRPr="005E43F1">
        <w:rPr>
          <w:rFonts w:ascii="Times New Roman" w:hAnsi="Times New Roman" w:cs="Times New Roman"/>
          <w:sz w:val="24"/>
          <w:szCs w:val="24"/>
        </w:rPr>
        <w:t>(</w:t>
      </w:r>
      <w:proofErr w:type="spellStart"/>
      <w:r w:rsidR="005E43F1" w:rsidRPr="005E43F1">
        <w:rPr>
          <w:rFonts w:ascii="Times New Roman" w:hAnsi="Times New Roman" w:cs="Times New Roman"/>
          <w:sz w:val="24"/>
          <w:szCs w:val="24"/>
        </w:rPr>
        <w:t>Momoh</w:t>
      </w:r>
      <w:proofErr w:type="spellEnd"/>
      <w:r w:rsidR="005E43F1" w:rsidRPr="005E43F1">
        <w:rPr>
          <w:rFonts w:ascii="Times New Roman" w:hAnsi="Times New Roman" w:cs="Times New Roman"/>
          <w:sz w:val="24"/>
          <w:szCs w:val="24"/>
        </w:rPr>
        <w:t>, 2009)</w:t>
      </w:r>
      <w:r w:rsidRPr="00975C40">
        <w:rPr>
          <w:rFonts w:ascii="Times New Roman" w:hAnsi="Times New Roman" w:cs="Times New Roman"/>
          <w:sz w:val="24"/>
          <w:szCs w:val="24"/>
        </w:rPr>
        <w:t>.  The shareholders of the company include major shareholders who are party related, domestic institution, those who own the stock, foreigners as well as domestic individuals</w:t>
      </w:r>
      <w:r w:rsidR="003A2188">
        <w:rPr>
          <w:rFonts w:ascii="Times New Roman" w:hAnsi="Times New Roman" w:cs="Times New Roman"/>
          <w:sz w:val="24"/>
          <w:szCs w:val="24"/>
        </w:rPr>
        <w:t>.</w:t>
      </w:r>
    </w:p>
    <w:p w:rsidR="00975C40" w:rsidRPr="00975C40" w:rsidRDefault="00F33E50" w:rsidP="00975C40">
      <w:pPr>
        <w:spacing w:line="480" w:lineRule="auto"/>
        <w:ind w:firstLine="720"/>
        <w:rPr>
          <w:rFonts w:ascii="Times New Roman" w:hAnsi="Times New Roman" w:cs="Times New Roman"/>
          <w:sz w:val="24"/>
          <w:szCs w:val="24"/>
        </w:rPr>
      </w:pPr>
      <w:bookmarkStart w:id="6" w:name="_Toc342474482"/>
      <w:r>
        <w:rPr>
          <w:rFonts w:ascii="Times New Roman" w:hAnsi="Times New Roman" w:cs="Times New Roman"/>
          <w:sz w:val="24"/>
          <w:szCs w:val="24"/>
        </w:rPr>
        <w:t>G</w:t>
      </w:r>
      <w:r w:rsidR="00975C40" w:rsidRPr="00975C40">
        <w:rPr>
          <w:rFonts w:ascii="Times New Roman" w:hAnsi="Times New Roman" w:cs="Times New Roman"/>
          <w:sz w:val="24"/>
          <w:szCs w:val="24"/>
        </w:rPr>
        <w:t>. Management and Organization</w:t>
      </w:r>
      <w:bookmarkEnd w:id="6"/>
      <w:r w:rsidR="00975C40" w:rsidRPr="00975C40">
        <w:rPr>
          <w:rFonts w:ascii="Times New Roman" w:hAnsi="Times New Roman" w:cs="Times New Roman"/>
          <w:sz w:val="24"/>
          <w:szCs w:val="24"/>
        </w:rPr>
        <w:t xml:space="preserve"> </w:t>
      </w:r>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lastRenderedPageBreak/>
        <w:t>The management organization in Samsung integrates corporate management office as well as Samsung Advanced Institute of Technology (SAIT). The overall management of the group is dealt with by corporate management office which also has administrative responsibilities.</w:t>
      </w:r>
    </w:p>
    <w:p w:rsidR="00975C40" w:rsidRPr="00975C40" w:rsidRDefault="00F33E50" w:rsidP="00975C40">
      <w:pPr>
        <w:spacing w:line="480" w:lineRule="auto"/>
        <w:ind w:firstLine="720"/>
        <w:rPr>
          <w:rFonts w:ascii="Times New Roman" w:hAnsi="Times New Roman" w:cs="Times New Roman"/>
          <w:sz w:val="24"/>
          <w:szCs w:val="24"/>
        </w:rPr>
      </w:pPr>
      <w:bookmarkStart w:id="7" w:name="_Toc342474483"/>
      <w:r>
        <w:rPr>
          <w:rFonts w:ascii="Times New Roman" w:hAnsi="Times New Roman" w:cs="Times New Roman"/>
          <w:sz w:val="24"/>
          <w:szCs w:val="24"/>
        </w:rPr>
        <w:t>H</w:t>
      </w:r>
      <w:r w:rsidR="00975C40" w:rsidRPr="00975C40">
        <w:rPr>
          <w:rFonts w:ascii="Times New Roman" w:hAnsi="Times New Roman" w:cs="Times New Roman"/>
          <w:sz w:val="24"/>
          <w:szCs w:val="24"/>
        </w:rPr>
        <w:t>. Ownership Structure</w:t>
      </w:r>
      <w:bookmarkEnd w:id="7"/>
    </w:p>
    <w:p w:rsidR="00975C40" w:rsidRPr="00975C40" w:rsidRDefault="00975C40" w:rsidP="003A2188">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 xml:space="preserve">The shareholder structure in Samsung covers a 52% of common stock for the foreign investors while a 20% goes to major shareholders and related parties. A 17% percent goes to domestic institutional investors while the treasury stock is responsible for 7%. Finally, on common stock, domestic individual investors take 4%. On preferred stock, foreign investors take 82% while treasury stock takes a 9%. Domestic institutional investors are responsible for 6% while domestic individual investors take3%. Finally, major shareholders and related parties take 0.2%.  </w:t>
      </w:r>
    </w:p>
    <w:p w:rsidR="00975C40" w:rsidRPr="00975C40" w:rsidRDefault="00F33E50" w:rsidP="00975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975C40" w:rsidRPr="00975C40">
        <w:rPr>
          <w:rFonts w:ascii="Times New Roman" w:hAnsi="Times New Roman" w:cs="Times New Roman"/>
          <w:sz w:val="24"/>
          <w:szCs w:val="24"/>
        </w:rPr>
        <w:t xml:space="preserve">. </w:t>
      </w:r>
      <w:bookmarkStart w:id="8" w:name="_Toc342474484"/>
      <w:r w:rsidR="00975C40" w:rsidRPr="00975C40">
        <w:rPr>
          <w:rFonts w:ascii="Times New Roman" w:hAnsi="Times New Roman" w:cs="Times New Roman"/>
          <w:sz w:val="24"/>
          <w:szCs w:val="24"/>
        </w:rPr>
        <w:t>Internal Analysis</w:t>
      </w:r>
      <w:bookmarkEnd w:id="8"/>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Samsung has</w:t>
      </w:r>
      <w:r w:rsidR="005231BC">
        <w:rPr>
          <w:rFonts w:ascii="Times New Roman" w:hAnsi="Times New Roman" w:cs="Times New Roman"/>
          <w:sz w:val="24"/>
          <w:szCs w:val="24"/>
        </w:rPr>
        <w:t xml:space="preserve"> the following strengths; </w:t>
      </w:r>
      <w:r w:rsidRPr="00975C40">
        <w:rPr>
          <w:rFonts w:ascii="Times New Roman" w:hAnsi="Times New Roman" w:cs="Times New Roman"/>
          <w:sz w:val="24"/>
          <w:szCs w:val="24"/>
        </w:rPr>
        <w:t>first, the company enjoys a variety of products which comprises of mobile phones, tablets as well as home appliances. Secondly, in most of the product categories, the company has significant market share. Among the weaknesses, cannibalization comes along from the recent lounged smartphone by Samsung. Secondly, in the future, the demand for LCD is expected to decline. Among the opportunities, Samsung financial situation is strong. In addition, there is possibility of the company venturing into unrelated diversification. The threat includes stiff competitio</w:t>
      </w:r>
      <w:r w:rsidR="009144FA">
        <w:rPr>
          <w:rFonts w:ascii="Times New Roman" w:hAnsi="Times New Roman" w:cs="Times New Roman"/>
          <w:sz w:val="24"/>
          <w:szCs w:val="24"/>
        </w:rPr>
        <w:t>n from top competitors like Apple</w:t>
      </w:r>
      <w:r w:rsidRPr="00975C40">
        <w:rPr>
          <w:rFonts w:ascii="Times New Roman" w:hAnsi="Times New Roman" w:cs="Times New Roman"/>
          <w:sz w:val="24"/>
          <w:szCs w:val="24"/>
        </w:rPr>
        <w:t>.</w:t>
      </w:r>
    </w:p>
    <w:p w:rsidR="00975C40" w:rsidRPr="00F33E50" w:rsidRDefault="00975C40" w:rsidP="00F33E50">
      <w:pPr>
        <w:spacing w:line="480" w:lineRule="auto"/>
        <w:jc w:val="center"/>
        <w:rPr>
          <w:rFonts w:ascii="Times New Roman" w:hAnsi="Times New Roman" w:cs="Times New Roman"/>
          <w:b/>
          <w:sz w:val="24"/>
          <w:szCs w:val="24"/>
        </w:rPr>
      </w:pPr>
      <w:bookmarkStart w:id="9" w:name="_Toc342474486"/>
      <w:r w:rsidRPr="00F33E50">
        <w:rPr>
          <w:rFonts w:ascii="Times New Roman" w:hAnsi="Times New Roman" w:cs="Times New Roman"/>
          <w:b/>
          <w:sz w:val="24"/>
          <w:szCs w:val="24"/>
        </w:rPr>
        <w:t>Market Assessment</w:t>
      </w:r>
      <w:bookmarkEnd w:id="9"/>
    </w:p>
    <w:p w:rsidR="00975C40" w:rsidRPr="00975C40" w:rsidRDefault="00975C40" w:rsidP="00975C40">
      <w:pPr>
        <w:spacing w:line="480" w:lineRule="auto"/>
        <w:ind w:firstLine="720"/>
        <w:rPr>
          <w:rFonts w:ascii="Times New Roman" w:hAnsi="Times New Roman" w:cs="Times New Roman"/>
          <w:sz w:val="24"/>
          <w:szCs w:val="24"/>
        </w:rPr>
      </w:pPr>
      <w:bookmarkStart w:id="10" w:name="_Toc342474487"/>
      <w:r w:rsidRPr="00975C40">
        <w:rPr>
          <w:rFonts w:ascii="Times New Roman" w:hAnsi="Times New Roman" w:cs="Times New Roman"/>
          <w:sz w:val="24"/>
          <w:szCs w:val="24"/>
        </w:rPr>
        <w:lastRenderedPageBreak/>
        <w:t>A. Examining the General Market</w:t>
      </w:r>
      <w:bookmarkEnd w:id="10"/>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Samsung uses its strategies to bring new products into the market. For instance, Samsung Galaxy s7 Edge, Samsung’s flagship smartphone accompanied by technology which is innovative. For the product, Samsung uses skimming prices as it expects to get high value in the start to outcompete the competitors</w:t>
      </w:r>
      <w:r w:rsidR="003A2188">
        <w:rPr>
          <w:rFonts w:ascii="Times New Roman" w:hAnsi="Times New Roman" w:cs="Times New Roman"/>
          <w:sz w:val="24"/>
          <w:szCs w:val="24"/>
        </w:rPr>
        <w:t>.</w:t>
      </w:r>
    </w:p>
    <w:p w:rsidR="003A2188" w:rsidRDefault="00975C40" w:rsidP="003A2188">
      <w:pPr>
        <w:pStyle w:val="ListParagraph"/>
        <w:numPr>
          <w:ilvl w:val="0"/>
          <w:numId w:val="6"/>
        </w:numPr>
        <w:spacing w:line="480" w:lineRule="auto"/>
        <w:rPr>
          <w:rFonts w:ascii="Times New Roman" w:hAnsi="Times New Roman" w:cs="Times New Roman"/>
          <w:sz w:val="24"/>
          <w:szCs w:val="24"/>
        </w:rPr>
      </w:pPr>
      <w:bookmarkStart w:id="11" w:name="_Toc342474488"/>
      <w:r w:rsidRPr="003A2188">
        <w:rPr>
          <w:rFonts w:ascii="Times New Roman" w:hAnsi="Times New Roman" w:cs="Times New Roman"/>
          <w:sz w:val="24"/>
          <w:szCs w:val="24"/>
        </w:rPr>
        <w:t>Customer Analysis</w:t>
      </w:r>
      <w:bookmarkEnd w:id="11"/>
    </w:p>
    <w:p w:rsidR="00975C40" w:rsidRPr="00975C40" w:rsidRDefault="00975C40" w:rsidP="00975C40">
      <w:pPr>
        <w:spacing w:line="480" w:lineRule="auto"/>
        <w:ind w:firstLine="720"/>
        <w:rPr>
          <w:rFonts w:ascii="Times New Roman" w:hAnsi="Times New Roman" w:cs="Times New Roman"/>
          <w:sz w:val="24"/>
          <w:szCs w:val="24"/>
        </w:rPr>
      </w:pPr>
      <w:r w:rsidRPr="003A2188">
        <w:rPr>
          <w:rFonts w:ascii="Times New Roman" w:hAnsi="Times New Roman" w:cs="Times New Roman"/>
          <w:sz w:val="24"/>
          <w:szCs w:val="24"/>
        </w:rPr>
        <w:t xml:space="preserve">Depending on day to day usage of Samsung devices, the company targets a wide variety of consumers. The company usually focuses on consumers with the age group of 20s to50s. </w:t>
      </w:r>
      <w:r w:rsidR="005231BC" w:rsidRPr="003A2188">
        <w:rPr>
          <w:rFonts w:ascii="Times New Roman" w:hAnsi="Times New Roman" w:cs="Times New Roman"/>
          <w:sz w:val="24"/>
          <w:szCs w:val="24"/>
        </w:rPr>
        <w:t>However</w:t>
      </w:r>
      <w:r w:rsidRPr="003A2188">
        <w:rPr>
          <w:rFonts w:ascii="Times New Roman" w:hAnsi="Times New Roman" w:cs="Times New Roman"/>
          <w:sz w:val="24"/>
          <w:szCs w:val="24"/>
        </w:rPr>
        <w:t>, the company targets also much older consumers if they have purchasing power and able to use the company’s devices.</w:t>
      </w:r>
    </w:p>
    <w:p w:rsidR="00975C40" w:rsidRPr="00975C40" w:rsidRDefault="00975C40" w:rsidP="00975C40">
      <w:pPr>
        <w:spacing w:line="480" w:lineRule="auto"/>
        <w:ind w:firstLine="720"/>
        <w:rPr>
          <w:rFonts w:ascii="Times New Roman" w:hAnsi="Times New Roman" w:cs="Times New Roman"/>
          <w:sz w:val="24"/>
          <w:szCs w:val="24"/>
        </w:rPr>
      </w:pPr>
      <w:bookmarkStart w:id="12" w:name="_Toc342474489"/>
      <w:r w:rsidRPr="00975C40">
        <w:rPr>
          <w:rFonts w:ascii="Times New Roman" w:hAnsi="Times New Roman" w:cs="Times New Roman"/>
          <w:sz w:val="24"/>
          <w:szCs w:val="24"/>
        </w:rPr>
        <w:t>C. Industry Analysis</w:t>
      </w:r>
      <w:bookmarkEnd w:id="12"/>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 xml:space="preserve">Samsung has the following </w:t>
      </w:r>
      <w:r w:rsidR="005231BC" w:rsidRPr="00975C40">
        <w:rPr>
          <w:rFonts w:ascii="Times New Roman" w:hAnsi="Times New Roman" w:cs="Times New Roman"/>
          <w:sz w:val="24"/>
          <w:szCs w:val="24"/>
        </w:rPr>
        <w:t>strengths;</w:t>
      </w:r>
      <w:r w:rsidRPr="00975C40">
        <w:rPr>
          <w:rFonts w:ascii="Times New Roman" w:hAnsi="Times New Roman" w:cs="Times New Roman"/>
          <w:sz w:val="24"/>
          <w:szCs w:val="24"/>
        </w:rPr>
        <w:t xml:space="preserve"> first, the company enjoys a variety of products which comprises of mobile phones, tablets as well as home appliances. Secondly, in most of the product categories, the company has significant market share. Among the weaknesses, cannibalization comes along from the recent lounged smartphone by Samsung. Secondly, in the future, the demand for LCD is expected to decline. Among the opportunities, </w:t>
      </w:r>
      <w:bookmarkStart w:id="13" w:name="_GoBack"/>
      <w:bookmarkEnd w:id="13"/>
      <w:r w:rsidRPr="00975C40">
        <w:rPr>
          <w:rFonts w:ascii="Times New Roman" w:hAnsi="Times New Roman" w:cs="Times New Roman"/>
          <w:sz w:val="24"/>
          <w:szCs w:val="24"/>
        </w:rPr>
        <w:t>Samsung financial situation is strong. In addition, there is possibility of the company venturing into unrelated diversification. The threat includes stiff competition from top competitors like Nokia</w:t>
      </w:r>
      <w:r w:rsidR="00323B8C">
        <w:rPr>
          <w:rFonts w:ascii="Times New Roman" w:hAnsi="Times New Roman" w:cs="Times New Roman"/>
          <w:sz w:val="24"/>
          <w:szCs w:val="24"/>
        </w:rPr>
        <w:t xml:space="preserve"> (</w:t>
      </w:r>
      <w:proofErr w:type="spellStart"/>
      <w:r w:rsidR="00323B8C" w:rsidRPr="00323B8C">
        <w:rPr>
          <w:rFonts w:ascii="Times New Roman" w:hAnsi="Times New Roman" w:cs="Times New Roman"/>
          <w:color w:val="222222"/>
          <w:sz w:val="24"/>
          <w:szCs w:val="24"/>
          <w:shd w:val="clear" w:color="auto" w:fill="FFFFFF"/>
        </w:rPr>
        <w:t>Bhasin</w:t>
      </w:r>
      <w:proofErr w:type="spellEnd"/>
      <w:r w:rsidR="00323B8C">
        <w:rPr>
          <w:rFonts w:ascii="Times New Roman" w:hAnsi="Times New Roman" w:cs="Times New Roman"/>
          <w:color w:val="222222"/>
          <w:sz w:val="24"/>
          <w:szCs w:val="24"/>
          <w:shd w:val="clear" w:color="auto" w:fill="FFFFFF"/>
        </w:rPr>
        <w:t>, 2018)</w:t>
      </w:r>
      <w:r w:rsidRPr="00975C40">
        <w:rPr>
          <w:rFonts w:ascii="Times New Roman" w:hAnsi="Times New Roman" w:cs="Times New Roman"/>
          <w:sz w:val="24"/>
          <w:szCs w:val="24"/>
        </w:rPr>
        <w:t>.</w:t>
      </w:r>
    </w:p>
    <w:p w:rsidR="00975C40" w:rsidRPr="00975C40" w:rsidRDefault="00975C40" w:rsidP="00975C40">
      <w:pPr>
        <w:spacing w:line="480" w:lineRule="auto"/>
        <w:ind w:firstLine="720"/>
        <w:rPr>
          <w:rFonts w:ascii="Times New Roman" w:hAnsi="Times New Roman" w:cs="Times New Roman"/>
          <w:sz w:val="24"/>
          <w:szCs w:val="24"/>
        </w:rPr>
      </w:pPr>
      <w:bookmarkStart w:id="14" w:name="_Toc342474490"/>
      <w:r w:rsidRPr="00975C40">
        <w:rPr>
          <w:rFonts w:ascii="Times New Roman" w:hAnsi="Times New Roman" w:cs="Times New Roman"/>
          <w:sz w:val="24"/>
          <w:szCs w:val="24"/>
        </w:rPr>
        <w:t>D. Strategic Alternatives</w:t>
      </w:r>
      <w:bookmarkEnd w:id="14"/>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lastRenderedPageBreak/>
        <w:t>Samsung is</w:t>
      </w:r>
      <w:r w:rsidR="005231BC">
        <w:rPr>
          <w:rFonts w:ascii="Times New Roman" w:hAnsi="Times New Roman" w:cs="Times New Roman"/>
          <w:sz w:val="24"/>
          <w:szCs w:val="24"/>
        </w:rPr>
        <w:t xml:space="preserve"> a</w:t>
      </w:r>
      <w:r w:rsidRPr="00975C40">
        <w:rPr>
          <w:rFonts w:ascii="Times New Roman" w:hAnsi="Times New Roman" w:cs="Times New Roman"/>
          <w:sz w:val="24"/>
          <w:szCs w:val="24"/>
        </w:rPr>
        <w:t xml:space="preserve"> </w:t>
      </w:r>
      <w:r w:rsidR="005231BC" w:rsidRPr="00975C40">
        <w:rPr>
          <w:rFonts w:ascii="Times New Roman" w:hAnsi="Times New Roman" w:cs="Times New Roman"/>
          <w:sz w:val="24"/>
          <w:szCs w:val="24"/>
        </w:rPr>
        <w:t>major</w:t>
      </w:r>
      <w:r w:rsidRPr="00975C40">
        <w:rPr>
          <w:rFonts w:ascii="Times New Roman" w:hAnsi="Times New Roman" w:cs="Times New Roman"/>
          <w:sz w:val="24"/>
          <w:szCs w:val="24"/>
        </w:rPr>
        <w:t xml:space="preserve"> player electronics</w:t>
      </w:r>
      <w:r w:rsidR="005231BC">
        <w:rPr>
          <w:rFonts w:ascii="Times New Roman" w:hAnsi="Times New Roman" w:cs="Times New Roman"/>
          <w:sz w:val="24"/>
          <w:szCs w:val="24"/>
        </w:rPr>
        <w:t xml:space="preserve"> industry</w:t>
      </w:r>
      <w:r w:rsidRPr="00975C40">
        <w:rPr>
          <w:rFonts w:ascii="Times New Roman" w:hAnsi="Times New Roman" w:cs="Times New Roman"/>
          <w:sz w:val="24"/>
          <w:szCs w:val="24"/>
        </w:rPr>
        <w:t xml:space="preserve">.  The corporate strategy of this multi-national company with in over 80 nations and has combined its global market into several segments of the business community; this includes semiconductors, mobile smartphones, and television.  The businesses strategy was to begin from years 2014 through 2017.  Remembering where it’d made mistakes by losing market shares through both of </w:t>
      </w:r>
      <w:r w:rsidR="005231BC" w:rsidRPr="00975C40">
        <w:rPr>
          <w:rFonts w:ascii="Times New Roman" w:hAnsi="Times New Roman" w:cs="Times New Roman"/>
          <w:sz w:val="24"/>
          <w:szCs w:val="24"/>
        </w:rPr>
        <w:t>its</w:t>
      </w:r>
      <w:r w:rsidRPr="00975C40">
        <w:rPr>
          <w:rFonts w:ascii="Times New Roman" w:hAnsi="Times New Roman" w:cs="Times New Roman"/>
          <w:sz w:val="24"/>
          <w:szCs w:val="24"/>
        </w:rPr>
        <w:t xml:space="preserve"> money making division – consumer and electronic product division, Samsung marketed its intensions on “analysis of the external environmental, including market size, value chain, PESTEL, key success factors and competitive forces, thereby helping in developing an EFE (External Factor Evaluation) matrix to assess Samsung’s performance, in taking advantage of opportunities, and a</w:t>
      </w:r>
      <w:r w:rsidR="001C3851">
        <w:rPr>
          <w:rFonts w:ascii="Times New Roman" w:hAnsi="Times New Roman" w:cs="Times New Roman"/>
          <w:sz w:val="24"/>
          <w:szCs w:val="24"/>
        </w:rPr>
        <w:t xml:space="preserve">voiding threats.” </w:t>
      </w:r>
      <w:r w:rsidR="001C3851" w:rsidRPr="001C3851">
        <w:rPr>
          <w:rFonts w:ascii="Times New Roman" w:hAnsi="Times New Roman" w:cs="Times New Roman"/>
          <w:sz w:val="24"/>
          <w:szCs w:val="24"/>
        </w:rPr>
        <w:t>Murphy</w:t>
      </w:r>
      <w:r w:rsidR="001C3851" w:rsidRPr="001C3851">
        <w:rPr>
          <w:rFonts w:ascii="Times New Roman" w:hAnsi="Times New Roman" w:cs="Times New Roman"/>
          <w:sz w:val="24"/>
          <w:szCs w:val="24"/>
        </w:rPr>
        <w:t xml:space="preserve"> (2018). </w:t>
      </w:r>
      <w:r w:rsidRPr="00975C40">
        <w:rPr>
          <w:rFonts w:ascii="Times New Roman" w:hAnsi="Times New Roman" w:cs="Times New Roman"/>
          <w:sz w:val="24"/>
          <w:szCs w:val="24"/>
        </w:rPr>
        <w:t xml:space="preserve"> </w:t>
      </w:r>
      <w:proofErr w:type="gramStart"/>
      <w:r w:rsidRPr="00975C40">
        <w:rPr>
          <w:rFonts w:ascii="Times New Roman" w:hAnsi="Times New Roman" w:cs="Times New Roman"/>
          <w:sz w:val="24"/>
          <w:szCs w:val="24"/>
        </w:rPr>
        <w:t>p.1</w:t>
      </w:r>
      <w:proofErr w:type="gramEnd"/>
      <w:r w:rsidRPr="00975C40">
        <w:rPr>
          <w:rFonts w:ascii="Times New Roman" w:hAnsi="Times New Roman" w:cs="Times New Roman"/>
          <w:sz w:val="24"/>
          <w:szCs w:val="24"/>
        </w:rPr>
        <w:t>/</w:t>
      </w:r>
      <w:proofErr w:type="spellStart"/>
      <w:r w:rsidRPr="00975C40">
        <w:rPr>
          <w:rFonts w:ascii="Times New Roman" w:hAnsi="Times New Roman" w:cs="Times New Roman"/>
          <w:sz w:val="24"/>
          <w:szCs w:val="24"/>
        </w:rPr>
        <w:t>para</w:t>
      </w:r>
      <w:proofErr w:type="spellEnd"/>
      <w:r w:rsidRPr="00975C40">
        <w:rPr>
          <w:rFonts w:ascii="Times New Roman" w:hAnsi="Times New Roman" w:cs="Times New Roman"/>
          <w:sz w:val="24"/>
          <w:szCs w:val="24"/>
        </w:rPr>
        <w:t xml:space="preserve">. 1.  There are several internal factors of Samsung’s strategic alternatives which the business would like to concentrate specially.  Recommendations were filed; a specific plan for Samsung to acquire retail chains such as BestBuy, Dixons </w:t>
      </w:r>
      <w:proofErr w:type="spellStart"/>
      <w:r w:rsidRPr="00975C40">
        <w:rPr>
          <w:rFonts w:ascii="Times New Roman" w:hAnsi="Times New Roman" w:cs="Times New Roman"/>
          <w:sz w:val="24"/>
          <w:szCs w:val="24"/>
        </w:rPr>
        <w:t>Carphone</w:t>
      </w:r>
      <w:proofErr w:type="spellEnd"/>
      <w:r w:rsidRPr="00975C40">
        <w:rPr>
          <w:rFonts w:ascii="Times New Roman" w:hAnsi="Times New Roman" w:cs="Times New Roman"/>
          <w:sz w:val="24"/>
          <w:szCs w:val="24"/>
        </w:rPr>
        <w:t xml:space="preserve"> and others for which to create a strong impact in the will competitive marketplace – and gain an upper hand in retailing to increase its value whereby guaranteeing long-term sustainability.</w:t>
      </w:r>
    </w:p>
    <w:p w:rsidR="00975C40" w:rsidRPr="00975C40" w:rsidRDefault="00975C40" w:rsidP="00975C40">
      <w:pPr>
        <w:spacing w:line="480" w:lineRule="auto"/>
        <w:ind w:firstLine="720"/>
        <w:rPr>
          <w:rFonts w:ascii="Times New Roman" w:hAnsi="Times New Roman" w:cs="Times New Roman"/>
          <w:sz w:val="24"/>
          <w:szCs w:val="24"/>
        </w:rPr>
      </w:pPr>
      <w:bookmarkStart w:id="15" w:name="_Toc342474491"/>
      <w:r w:rsidRPr="00975C40">
        <w:rPr>
          <w:rFonts w:ascii="Times New Roman" w:hAnsi="Times New Roman" w:cs="Times New Roman"/>
          <w:sz w:val="24"/>
          <w:szCs w:val="24"/>
        </w:rPr>
        <w:t>Strategic Implementation</w:t>
      </w:r>
      <w:bookmarkEnd w:id="15"/>
    </w:p>
    <w:p w:rsid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 xml:space="preserve"> Production</w:t>
      </w:r>
    </w:p>
    <w:p w:rsidR="002D64CD" w:rsidRPr="00975C40" w:rsidRDefault="002D64CD" w:rsidP="002D64CD">
      <w:pPr>
        <w:pStyle w:val="BodyText"/>
        <w:spacing w:line="360" w:lineRule="auto"/>
        <w:ind w:firstLine="720"/>
      </w:pPr>
      <w:r w:rsidRPr="009C0ACD">
        <w:rPr>
          <w:rFonts w:eastAsia="Calibri"/>
          <w:i w:val="0"/>
          <w:iCs w:val="0"/>
        </w:rPr>
        <w:t>Samsung will continuously advance and expand strategic products in our</w:t>
      </w:r>
      <w:r>
        <w:rPr>
          <w:rFonts w:eastAsia="Calibri"/>
          <w:i w:val="0"/>
          <w:iCs w:val="0"/>
        </w:rPr>
        <w:t xml:space="preserve"> Consumer Electronics division. </w:t>
      </w:r>
      <w:r w:rsidRPr="009C0ACD">
        <w:rPr>
          <w:rFonts w:eastAsia="Calibri"/>
          <w:i w:val="0"/>
          <w:iCs w:val="0"/>
        </w:rPr>
        <w:t xml:space="preserve">David </w:t>
      </w:r>
      <w:proofErr w:type="spellStart"/>
      <w:r w:rsidRPr="009C0ACD">
        <w:rPr>
          <w:rFonts w:eastAsia="Calibri"/>
          <w:i w:val="0"/>
          <w:iCs w:val="0"/>
        </w:rPr>
        <w:t>Eun</w:t>
      </w:r>
      <w:proofErr w:type="spellEnd"/>
      <w:r w:rsidRPr="009C0ACD">
        <w:rPr>
          <w:rFonts w:eastAsia="Calibri"/>
          <w:i w:val="0"/>
          <w:iCs w:val="0"/>
        </w:rPr>
        <w:t xml:space="preserve"> is the president and founder of Samsung NEXT. He leads innovation challenging work to progress advanced software and services through captivating startups around the world. </w:t>
      </w:r>
    </w:p>
    <w:p w:rsidR="002D64CD"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Production planning focuses on the principle of meeting the targeted customer demand rate in the most efficient way possible while keeping open the capability to respo</w:t>
      </w:r>
      <w:r w:rsidR="001F0D51">
        <w:rPr>
          <w:rFonts w:ascii="Times New Roman" w:hAnsi="Times New Roman" w:cs="Times New Roman"/>
          <w:sz w:val="24"/>
          <w:szCs w:val="24"/>
        </w:rPr>
        <w:t xml:space="preserve">nd to variations in demand.  To meet the demand of its product, the company uses various production units </w:t>
      </w:r>
      <w:r w:rsidR="001F0D51">
        <w:rPr>
          <w:rFonts w:ascii="Times New Roman" w:hAnsi="Times New Roman" w:cs="Times New Roman"/>
          <w:sz w:val="24"/>
          <w:szCs w:val="24"/>
        </w:rPr>
        <w:lastRenderedPageBreak/>
        <w:t xml:space="preserve">spread over the world, For example, </w:t>
      </w:r>
      <w:r w:rsidR="001F0D51" w:rsidRPr="00975C40">
        <w:rPr>
          <w:rFonts w:ascii="Times New Roman" w:hAnsi="Times New Roman" w:cs="Times New Roman"/>
          <w:sz w:val="24"/>
          <w:szCs w:val="24"/>
        </w:rPr>
        <w:t>Samsung</w:t>
      </w:r>
      <w:r w:rsidR="001F0D51">
        <w:rPr>
          <w:rFonts w:ascii="Times New Roman" w:hAnsi="Times New Roman" w:cs="Times New Roman"/>
          <w:sz w:val="24"/>
          <w:szCs w:val="24"/>
        </w:rPr>
        <w:t xml:space="preserve"> Neuron Media stick is produced </w:t>
      </w:r>
      <w:r w:rsidRPr="00975C40">
        <w:rPr>
          <w:rFonts w:ascii="Times New Roman" w:hAnsi="Times New Roman" w:cs="Times New Roman"/>
          <w:sz w:val="24"/>
          <w:szCs w:val="24"/>
        </w:rPr>
        <w:t>and manufacture</w:t>
      </w:r>
      <w:r w:rsidR="001F0D51">
        <w:rPr>
          <w:rFonts w:ascii="Times New Roman" w:hAnsi="Times New Roman" w:cs="Times New Roman"/>
          <w:sz w:val="24"/>
          <w:szCs w:val="24"/>
        </w:rPr>
        <w:t>d</w:t>
      </w:r>
      <w:r w:rsidRPr="00975C40">
        <w:rPr>
          <w:rFonts w:ascii="Times New Roman" w:hAnsi="Times New Roman" w:cs="Times New Roman"/>
          <w:sz w:val="24"/>
          <w:szCs w:val="24"/>
        </w:rPr>
        <w:t xml:space="preserve"> through </w:t>
      </w:r>
      <w:proofErr w:type="spellStart"/>
      <w:r w:rsidRPr="00975C40">
        <w:rPr>
          <w:rFonts w:ascii="Times New Roman" w:hAnsi="Times New Roman" w:cs="Times New Roman"/>
          <w:sz w:val="24"/>
          <w:szCs w:val="24"/>
        </w:rPr>
        <w:t>Foxconn</w:t>
      </w:r>
      <w:proofErr w:type="spellEnd"/>
      <w:r w:rsidRPr="00975C40">
        <w:rPr>
          <w:rFonts w:ascii="Times New Roman" w:hAnsi="Times New Roman" w:cs="Times New Roman"/>
          <w:sz w:val="24"/>
          <w:szCs w:val="24"/>
        </w:rPr>
        <w:t xml:space="preserve"> Technology Group.  Most </w:t>
      </w:r>
      <w:proofErr w:type="spellStart"/>
      <w:r w:rsidRPr="00975C40">
        <w:rPr>
          <w:rFonts w:ascii="Times New Roman" w:hAnsi="Times New Roman" w:cs="Times New Roman"/>
          <w:sz w:val="24"/>
          <w:szCs w:val="24"/>
        </w:rPr>
        <w:t>Foxconn's</w:t>
      </w:r>
      <w:proofErr w:type="spellEnd"/>
      <w:r w:rsidRPr="00975C40">
        <w:rPr>
          <w:rFonts w:ascii="Times New Roman" w:hAnsi="Times New Roman" w:cs="Times New Roman"/>
          <w:sz w:val="24"/>
          <w:szCs w:val="24"/>
        </w:rPr>
        <w:t xml:space="preserve"> factories are in Asia, with others in Brazil, Europe, and Mexico. </w:t>
      </w:r>
    </w:p>
    <w:p w:rsidR="00975C40" w:rsidRPr="00975C40" w:rsidRDefault="002D64CD" w:rsidP="002D64CD">
      <w:pPr>
        <w:pStyle w:val="NormalWeb"/>
        <w:spacing w:before="0" w:beforeAutospacing="0" w:after="0" w:afterAutospacing="0" w:line="480" w:lineRule="auto"/>
      </w:pPr>
      <w:r w:rsidRPr="002D64CD">
        <w:rPr>
          <w:rFonts w:eastAsiaTheme="minorHAnsi"/>
          <w:lang w:val="en-US" w:eastAsia="en-US"/>
        </w:rPr>
        <w:t>Soon, users of mobile device will enjoy life-like multimedia contents everywhere and billions of connected devices will autonomously interconnect with one another so that new fancy services can be delivered to people. Not only will this add value to users' experience as customers, but also would present industries with a huge amount of new business opportunities from the demands for these new services. Samsung envisions the fifth Generation (5G) mobile communication to herald an era of truly immersive services. From this white paper, you can get hints of the future services, key requirements, and enabling technologies that will realize 5G.</w:t>
      </w:r>
      <w:r w:rsidR="00975C40" w:rsidRPr="00975C40">
        <w:t xml:space="preserve"> </w:t>
      </w:r>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D. Marketing Strategy</w:t>
      </w:r>
    </w:p>
    <w:p w:rsidR="00272B44" w:rsidRDefault="00F33E50" w:rsidP="00975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sales division</w:t>
      </w:r>
      <w:r w:rsidRPr="00975C40">
        <w:rPr>
          <w:rFonts w:ascii="Times New Roman" w:hAnsi="Times New Roman" w:cs="Times New Roman"/>
          <w:sz w:val="24"/>
          <w:szCs w:val="24"/>
        </w:rPr>
        <w:t xml:space="preserve"> conducts</w:t>
      </w:r>
      <w:r w:rsidR="00975C40" w:rsidRPr="00975C40">
        <w:rPr>
          <w:rFonts w:ascii="Times New Roman" w:hAnsi="Times New Roman" w:cs="Times New Roman"/>
          <w:sz w:val="24"/>
          <w:szCs w:val="24"/>
        </w:rPr>
        <w:t xml:space="preserve"> marketing and cust</w:t>
      </w:r>
      <w:r>
        <w:rPr>
          <w:rFonts w:ascii="Times New Roman" w:hAnsi="Times New Roman" w:cs="Times New Roman"/>
          <w:sz w:val="24"/>
          <w:szCs w:val="24"/>
        </w:rPr>
        <w:t>omer research that</w:t>
      </w:r>
      <w:r w:rsidR="00975C40" w:rsidRPr="00975C40">
        <w:rPr>
          <w:rFonts w:ascii="Times New Roman" w:hAnsi="Times New Roman" w:cs="Times New Roman"/>
          <w:sz w:val="24"/>
          <w:szCs w:val="24"/>
        </w:rPr>
        <w:t xml:space="preserve"> allow</w:t>
      </w:r>
      <w:r>
        <w:rPr>
          <w:rFonts w:ascii="Times New Roman" w:hAnsi="Times New Roman" w:cs="Times New Roman"/>
          <w:sz w:val="24"/>
          <w:szCs w:val="24"/>
        </w:rPr>
        <w:t>s</w:t>
      </w:r>
      <w:r w:rsidR="00975C40" w:rsidRPr="00975C40">
        <w:rPr>
          <w:rFonts w:ascii="Times New Roman" w:hAnsi="Times New Roman" w:cs="Times New Roman"/>
          <w:sz w:val="24"/>
          <w:szCs w:val="24"/>
        </w:rPr>
        <w:t xml:space="preserve"> the sales team to k</w:t>
      </w:r>
      <w:r>
        <w:rPr>
          <w:rFonts w:ascii="Times New Roman" w:hAnsi="Times New Roman" w:cs="Times New Roman"/>
          <w:sz w:val="24"/>
          <w:szCs w:val="24"/>
        </w:rPr>
        <w:t>now how people identify with the</w:t>
      </w:r>
      <w:r w:rsidR="00975C40" w:rsidRPr="00975C40">
        <w:rPr>
          <w:rFonts w:ascii="Times New Roman" w:hAnsi="Times New Roman" w:cs="Times New Roman"/>
          <w:sz w:val="24"/>
          <w:szCs w:val="24"/>
        </w:rPr>
        <w:t xml:space="preserve"> product</w:t>
      </w:r>
      <w:r>
        <w:rPr>
          <w:rFonts w:ascii="Times New Roman" w:hAnsi="Times New Roman" w:cs="Times New Roman"/>
          <w:sz w:val="24"/>
          <w:szCs w:val="24"/>
        </w:rPr>
        <w:t>s and search the</w:t>
      </w:r>
      <w:r w:rsidR="00975C40" w:rsidRPr="00975C40">
        <w:rPr>
          <w:rFonts w:ascii="Times New Roman" w:hAnsi="Times New Roman" w:cs="Times New Roman"/>
          <w:sz w:val="24"/>
          <w:szCs w:val="24"/>
        </w:rPr>
        <w:t xml:space="preserve"> product</w:t>
      </w:r>
      <w:r>
        <w:rPr>
          <w:rFonts w:ascii="Times New Roman" w:hAnsi="Times New Roman" w:cs="Times New Roman"/>
          <w:sz w:val="24"/>
          <w:szCs w:val="24"/>
        </w:rPr>
        <w:t>s</w:t>
      </w:r>
      <w:r w:rsidR="00975C40" w:rsidRPr="00975C40">
        <w:rPr>
          <w:rFonts w:ascii="Times New Roman" w:hAnsi="Times New Roman" w:cs="Times New Roman"/>
          <w:sz w:val="24"/>
          <w:szCs w:val="24"/>
        </w:rPr>
        <w:t xml:space="preserve"> over the competition</w:t>
      </w:r>
      <w:r w:rsidR="001C3851" w:rsidRPr="001C3851">
        <w:rPr>
          <w:rFonts w:ascii="Times New Roman" w:hAnsi="Times New Roman" w:cs="Times New Roman"/>
          <w:color w:val="222222"/>
          <w:sz w:val="24"/>
          <w:szCs w:val="24"/>
          <w:shd w:val="clear" w:color="auto" w:fill="FFFFFF"/>
        </w:rPr>
        <w:t xml:space="preserve"> </w:t>
      </w:r>
      <w:r w:rsidR="001C3851" w:rsidRPr="001C3851">
        <w:rPr>
          <w:rFonts w:ascii="Times New Roman" w:hAnsi="Times New Roman" w:cs="Times New Roman"/>
          <w:sz w:val="24"/>
          <w:szCs w:val="24"/>
        </w:rPr>
        <w:t>(</w:t>
      </w:r>
      <w:proofErr w:type="spellStart"/>
      <w:r w:rsidR="001C3851" w:rsidRPr="001C3851">
        <w:rPr>
          <w:rFonts w:ascii="Times New Roman" w:hAnsi="Times New Roman" w:cs="Times New Roman"/>
          <w:sz w:val="24"/>
          <w:szCs w:val="24"/>
        </w:rPr>
        <w:t>Yeomans</w:t>
      </w:r>
      <w:proofErr w:type="spellEnd"/>
      <w:r w:rsidR="001C3851" w:rsidRPr="001C3851">
        <w:rPr>
          <w:rFonts w:ascii="Times New Roman" w:hAnsi="Times New Roman" w:cs="Times New Roman"/>
          <w:sz w:val="24"/>
          <w:szCs w:val="24"/>
        </w:rPr>
        <w:t>, 2018)</w:t>
      </w:r>
      <w:r w:rsidR="00975C40" w:rsidRPr="00975C40">
        <w:rPr>
          <w:rFonts w:ascii="Times New Roman" w:hAnsi="Times New Roman" w:cs="Times New Roman"/>
          <w:sz w:val="24"/>
          <w:szCs w:val="24"/>
        </w:rPr>
        <w:t>.  Additionally</w:t>
      </w:r>
      <w:r>
        <w:rPr>
          <w:rFonts w:ascii="Times New Roman" w:hAnsi="Times New Roman" w:cs="Times New Roman"/>
          <w:sz w:val="24"/>
          <w:szCs w:val="24"/>
        </w:rPr>
        <w:t>, the sales team employs the use of a</w:t>
      </w:r>
      <w:r w:rsidR="00975C40" w:rsidRPr="00975C40">
        <w:rPr>
          <w:rFonts w:ascii="Times New Roman" w:hAnsi="Times New Roman" w:cs="Times New Roman"/>
          <w:sz w:val="24"/>
          <w:szCs w:val="24"/>
        </w:rPr>
        <w:t xml:space="preserve"> prospect list</w:t>
      </w:r>
      <w:r>
        <w:rPr>
          <w:rFonts w:ascii="Times New Roman" w:hAnsi="Times New Roman" w:cs="Times New Roman"/>
          <w:sz w:val="24"/>
          <w:szCs w:val="24"/>
        </w:rPr>
        <w:t>.</w:t>
      </w:r>
      <w:r w:rsidR="00975C40" w:rsidRPr="00975C40">
        <w:rPr>
          <w:rFonts w:ascii="Times New Roman" w:hAnsi="Times New Roman" w:cs="Times New Roman"/>
          <w:sz w:val="24"/>
          <w:szCs w:val="24"/>
        </w:rPr>
        <w:t xml:space="preserve"> A pr</w:t>
      </w:r>
      <w:r>
        <w:rPr>
          <w:rFonts w:ascii="Times New Roman" w:hAnsi="Times New Roman" w:cs="Times New Roman"/>
          <w:sz w:val="24"/>
          <w:szCs w:val="24"/>
        </w:rPr>
        <w:t>ospect list is where</w:t>
      </w:r>
      <w:r w:rsidR="00975C40" w:rsidRPr="00975C40">
        <w:rPr>
          <w:rFonts w:ascii="Times New Roman" w:hAnsi="Times New Roman" w:cs="Times New Roman"/>
          <w:sz w:val="24"/>
          <w:szCs w:val="24"/>
        </w:rPr>
        <w:t xml:space="preserve"> the theory and research of the last few sections of our sales plan</w:t>
      </w:r>
      <w:r>
        <w:rPr>
          <w:rFonts w:ascii="Times New Roman" w:hAnsi="Times New Roman" w:cs="Times New Roman"/>
          <w:sz w:val="24"/>
          <w:szCs w:val="24"/>
        </w:rPr>
        <w:t xml:space="preserve"> is taken into account and put</w:t>
      </w:r>
      <w:r w:rsidR="00975C40" w:rsidRPr="00975C40">
        <w:rPr>
          <w:rFonts w:ascii="Times New Roman" w:hAnsi="Times New Roman" w:cs="Times New Roman"/>
          <w:sz w:val="24"/>
          <w:szCs w:val="24"/>
        </w:rPr>
        <w:t xml:space="preserve"> into action.  At its core, a prospect list is a directory of real people</w:t>
      </w:r>
      <w:r>
        <w:rPr>
          <w:rFonts w:ascii="Times New Roman" w:hAnsi="Times New Roman" w:cs="Times New Roman"/>
          <w:sz w:val="24"/>
          <w:szCs w:val="24"/>
        </w:rPr>
        <w:t xml:space="preserve"> and institutions</w:t>
      </w:r>
      <w:r w:rsidR="00975C40" w:rsidRPr="00975C40">
        <w:rPr>
          <w:rFonts w:ascii="Times New Roman" w:hAnsi="Times New Roman" w:cs="Times New Roman"/>
          <w:sz w:val="24"/>
          <w:szCs w:val="24"/>
        </w:rPr>
        <w:t xml:space="preserve"> you can contact </w:t>
      </w:r>
      <w:r w:rsidRPr="00975C40">
        <w:rPr>
          <w:rFonts w:ascii="Times New Roman" w:hAnsi="Times New Roman" w:cs="Times New Roman"/>
          <w:sz w:val="24"/>
          <w:szCs w:val="24"/>
        </w:rPr>
        <w:t>that</w:t>
      </w:r>
      <w:r w:rsidR="00975C40" w:rsidRPr="00975C40">
        <w:rPr>
          <w:rFonts w:ascii="Times New Roman" w:hAnsi="Times New Roman" w:cs="Times New Roman"/>
          <w:sz w:val="24"/>
          <w:szCs w:val="24"/>
        </w:rPr>
        <w:t xml:space="preserve"> would benefit from your product or service. This</w:t>
      </w:r>
      <w:r>
        <w:rPr>
          <w:rFonts w:ascii="Times New Roman" w:hAnsi="Times New Roman" w:cs="Times New Roman"/>
          <w:sz w:val="24"/>
          <w:szCs w:val="24"/>
        </w:rPr>
        <w:t xml:space="preserve"> is</w:t>
      </w:r>
      <w:r w:rsidR="00975C40" w:rsidRPr="00975C40">
        <w:rPr>
          <w:rFonts w:ascii="Times New Roman" w:hAnsi="Times New Roman" w:cs="Times New Roman"/>
          <w:sz w:val="24"/>
          <w:szCs w:val="24"/>
        </w:rPr>
        <w:t xml:space="preserve"> a time-consuming </w:t>
      </w:r>
      <w:r>
        <w:rPr>
          <w:rFonts w:ascii="Times New Roman" w:hAnsi="Times New Roman" w:cs="Times New Roman"/>
          <w:sz w:val="24"/>
          <w:szCs w:val="24"/>
        </w:rPr>
        <w:t>process</w:t>
      </w:r>
      <w:r w:rsidR="00975C40" w:rsidRPr="00975C40">
        <w:rPr>
          <w:rFonts w:ascii="Times New Roman" w:hAnsi="Times New Roman" w:cs="Times New Roman"/>
          <w:sz w:val="24"/>
          <w:szCs w:val="24"/>
        </w:rPr>
        <w:t xml:space="preserve"> but is essential for d</w:t>
      </w:r>
      <w:r w:rsidR="00272B44">
        <w:rPr>
          <w:rFonts w:ascii="Times New Roman" w:hAnsi="Times New Roman" w:cs="Times New Roman"/>
          <w:sz w:val="24"/>
          <w:szCs w:val="24"/>
        </w:rPr>
        <w:t>riving the</w:t>
      </w:r>
      <w:r w:rsidR="00975C40" w:rsidRPr="00975C40">
        <w:rPr>
          <w:rFonts w:ascii="Times New Roman" w:hAnsi="Times New Roman" w:cs="Times New Roman"/>
          <w:sz w:val="24"/>
          <w:szCs w:val="24"/>
        </w:rPr>
        <w:t xml:space="preserve"> sales plan and company growth. </w:t>
      </w:r>
      <w:r w:rsidR="00272B44">
        <w:rPr>
          <w:rFonts w:ascii="Times New Roman" w:hAnsi="Times New Roman" w:cs="Times New Roman"/>
          <w:sz w:val="24"/>
          <w:szCs w:val="24"/>
        </w:rPr>
        <w:t>The main marketing strategies of Samsung are listed below;</w:t>
      </w:r>
    </w:p>
    <w:p w:rsid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Publicity: Charity Contest (Sponsor a random charity once monthly), Back 2 School Giveaway (annually), Young Entrepreneur Giveaways (Seasonal)</w:t>
      </w:r>
    </w:p>
    <w:p w:rsidR="00272B44" w:rsidRPr="00272B44" w:rsidRDefault="00272B44"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lastRenderedPageBreak/>
        <w:t>Paid Advertising: Television, magazines, billboards, food &amp; beverage packaging, city buses, train stations, school campuses, website</w:t>
      </w:r>
    </w:p>
    <w:p w:rsidR="00975C40" w:rsidRP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Sales Promotions: Manufacturer coupons, Mail in rebates, Recycling program discounts (Recycle used/broken/outdated products back to Samsung in exchange for promotional coupons)</w:t>
      </w:r>
    </w:p>
    <w:p w:rsidR="00975C40" w:rsidRP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Promotional Planning: Volume discounts to retailers, Co Advertising with major credit card companies (Visa, MasterCard, American Express), discounted rush delivery shipping rates, free shipping with online purchases over specified dollar amount.</w:t>
      </w:r>
    </w:p>
    <w:p w:rsidR="00975C40" w:rsidRP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Flash sales- Limited time incredibly priced merchandise event promoted only through email and social media</w:t>
      </w:r>
    </w:p>
    <w:p w:rsidR="00975C40" w:rsidRP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Promotional Giveaways and Promotional Contest</w:t>
      </w:r>
    </w:p>
    <w:p w:rsidR="00975C40" w:rsidRP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Loyalty Points Rewards Program- Customers can accumulate points by purchasing company branded products. Points can be exchanged for discounts on products, used towards free products, or promotional offers</w:t>
      </w:r>
    </w:p>
    <w:p w:rsidR="00975C40" w:rsidRP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Virtual Coupons &amp; Promotions: Promotions through email, mobile apps, social media and website</w:t>
      </w:r>
    </w:p>
    <w:p w:rsidR="00975C40" w:rsidRPr="00272B44"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Price Matching: Price matching on Samsung branded products with specifications equal to or less than competitors equivalent item and promotional price</w:t>
      </w:r>
    </w:p>
    <w:p w:rsidR="00975C40" w:rsidRDefault="00975C40" w:rsidP="00272B44">
      <w:pPr>
        <w:pStyle w:val="ListParagraph"/>
        <w:numPr>
          <w:ilvl w:val="0"/>
          <w:numId w:val="16"/>
        </w:numPr>
        <w:spacing w:line="480" w:lineRule="auto"/>
        <w:rPr>
          <w:rFonts w:ascii="Times New Roman" w:hAnsi="Times New Roman" w:cs="Times New Roman"/>
          <w:sz w:val="24"/>
          <w:szCs w:val="24"/>
        </w:rPr>
      </w:pPr>
      <w:r w:rsidRPr="00272B44">
        <w:rPr>
          <w:rFonts w:ascii="Times New Roman" w:hAnsi="Times New Roman" w:cs="Times New Roman"/>
          <w:sz w:val="24"/>
          <w:szCs w:val="24"/>
        </w:rPr>
        <w:t>Holiday Promotions</w:t>
      </w:r>
    </w:p>
    <w:p w:rsidR="00A91110" w:rsidRPr="00F26733" w:rsidRDefault="00A91110" w:rsidP="00A91110">
      <w:pPr>
        <w:pStyle w:val="Heading6"/>
        <w:ind w:left="0"/>
      </w:pPr>
      <w:bookmarkStart w:id="16" w:name="_Toc342474494"/>
      <w:r w:rsidRPr="00F26733">
        <w:t>B. Resource Needs</w:t>
      </w:r>
    </w:p>
    <w:p w:rsidR="00A91110" w:rsidRDefault="00A91110" w:rsidP="00A91110">
      <w:pPr>
        <w:spacing w:line="480" w:lineRule="auto"/>
        <w:ind w:firstLine="720"/>
        <w:rPr>
          <w:rFonts w:ascii="Times New Roman" w:hAnsi="Times New Roman" w:cs="Times New Roman"/>
          <w:sz w:val="24"/>
          <w:szCs w:val="24"/>
        </w:rPr>
      </w:pPr>
      <w:r w:rsidRPr="00A91110">
        <w:rPr>
          <w:rFonts w:ascii="Times New Roman" w:hAnsi="Times New Roman" w:cs="Times New Roman"/>
          <w:sz w:val="24"/>
          <w:szCs w:val="24"/>
        </w:rPr>
        <w:t>Human skills that will be needed</w:t>
      </w:r>
      <w:r>
        <w:rPr>
          <w:rFonts w:ascii="Times New Roman" w:hAnsi="Times New Roman" w:cs="Times New Roman"/>
          <w:sz w:val="24"/>
          <w:szCs w:val="24"/>
        </w:rPr>
        <w:t xml:space="preserve"> to implement the company’s future production</w:t>
      </w:r>
      <w:r w:rsidRPr="00A91110">
        <w:rPr>
          <w:rFonts w:ascii="Times New Roman" w:hAnsi="Times New Roman" w:cs="Times New Roman"/>
          <w:sz w:val="24"/>
          <w:szCs w:val="24"/>
        </w:rPr>
        <w:t xml:space="preserve"> is Artificial intelligence and machine learning as broader skills, traditional computer science </w:t>
      </w:r>
      <w:r w:rsidRPr="00A91110">
        <w:rPr>
          <w:rFonts w:ascii="Times New Roman" w:hAnsi="Times New Roman" w:cs="Times New Roman"/>
          <w:sz w:val="24"/>
          <w:szCs w:val="24"/>
        </w:rPr>
        <w:lastRenderedPageBreak/>
        <w:t>degree, communication, problem-solving, and collaboration.  Human Resources will be acquired by unders</w:t>
      </w:r>
      <w:r w:rsidR="001C3851">
        <w:rPr>
          <w:rFonts w:ascii="Times New Roman" w:hAnsi="Times New Roman" w:cs="Times New Roman"/>
          <w:sz w:val="24"/>
          <w:szCs w:val="24"/>
        </w:rPr>
        <w:t>tanding our needs in 3-5 years (Park, 2018).</w:t>
      </w:r>
      <w:r w:rsidRPr="00A91110">
        <w:rPr>
          <w:rFonts w:ascii="Times New Roman" w:hAnsi="Times New Roman" w:cs="Times New Roman"/>
          <w:sz w:val="24"/>
          <w:szCs w:val="24"/>
        </w:rPr>
        <w:t xml:space="preserve"> Define the position specification, or success profile. These are the skills and competencies required to perform the role successfully today and in the future</w:t>
      </w:r>
      <w:r w:rsidR="001C3851" w:rsidRPr="001C3851">
        <w:rPr>
          <w:rFonts w:ascii="Times New Roman" w:hAnsi="Times New Roman" w:cs="Times New Roman"/>
          <w:color w:val="222222"/>
          <w:sz w:val="24"/>
          <w:szCs w:val="24"/>
          <w:shd w:val="clear" w:color="auto" w:fill="FFFFFF"/>
        </w:rPr>
        <w:t xml:space="preserve"> </w:t>
      </w:r>
      <w:r w:rsidR="001C3851">
        <w:rPr>
          <w:rFonts w:ascii="Times New Roman" w:hAnsi="Times New Roman" w:cs="Times New Roman"/>
          <w:color w:val="222222"/>
          <w:sz w:val="24"/>
          <w:szCs w:val="24"/>
          <w:shd w:val="clear" w:color="auto" w:fill="FFFFFF"/>
        </w:rPr>
        <w:t>(</w:t>
      </w:r>
      <w:proofErr w:type="spellStart"/>
      <w:r w:rsidR="001C3851">
        <w:rPr>
          <w:rFonts w:ascii="Times New Roman" w:hAnsi="Times New Roman" w:cs="Times New Roman"/>
          <w:color w:val="222222"/>
          <w:sz w:val="24"/>
          <w:szCs w:val="24"/>
          <w:shd w:val="clear" w:color="auto" w:fill="FFFFFF"/>
        </w:rPr>
        <w:t>Lerch</w:t>
      </w:r>
      <w:proofErr w:type="spellEnd"/>
      <w:r w:rsidR="001C3851">
        <w:rPr>
          <w:rFonts w:ascii="Times New Roman" w:hAnsi="Times New Roman" w:cs="Times New Roman"/>
          <w:color w:val="222222"/>
          <w:sz w:val="24"/>
          <w:szCs w:val="24"/>
          <w:shd w:val="clear" w:color="auto" w:fill="FFFFFF"/>
        </w:rPr>
        <w:t>, 2018)</w:t>
      </w:r>
      <w:r w:rsidRPr="00A91110">
        <w:rPr>
          <w:rFonts w:ascii="Times New Roman" w:hAnsi="Times New Roman" w:cs="Times New Roman"/>
          <w:sz w:val="24"/>
          <w:szCs w:val="24"/>
        </w:rPr>
        <w:t>.  The company use internet resources, networking events, and groups specializing in professional skills and interests to list potential staff.</w:t>
      </w:r>
    </w:p>
    <w:p w:rsidR="00975C40" w:rsidRPr="00975C40" w:rsidRDefault="00975C40" w:rsidP="00975C40">
      <w:pPr>
        <w:spacing w:line="480" w:lineRule="auto"/>
        <w:ind w:firstLine="720"/>
        <w:rPr>
          <w:rFonts w:ascii="Times New Roman" w:hAnsi="Times New Roman" w:cs="Times New Roman"/>
          <w:sz w:val="24"/>
          <w:szCs w:val="24"/>
        </w:rPr>
      </w:pPr>
      <w:r w:rsidRPr="00975C40">
        <w:rPr>
          <w:rFonts w:ascii="Times New Roman" w:hAnsi="Times New Roman" w:cs="Times New Roman"/>
          <w:sz w:val="24"/>
          <w:szCs w:val="24"/>
        </w:rPr>
        <w:t xml:space="preserve">B. </w:t>
      </w:r>
      <w:bookmarkEnd w:id="16"/>
      <w:r w:rsidR="00272B44">
        <w:rPr>
          <w:rFonts w:ascii="Times New Roman" w:hAnsi="Times New Roman" w:cs="Times New Roman"/>
          <w:sz w:val="24"/>
          <w:szCs w:val="24"/>
        </w:rPr>
        <w:t>Workforce Maintenance.</w:t>
      </w:r>
    </w:p>
    <w:p w:rsidR="00430B85" w:rsidRDefault="00272B44" w:rsidP="00975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key employees</w:t>
      </w:r>
      <w:r w:rsidR="00975C40" w:rsidRPr="00975C40">
        <w:rPr>
          <w:rFonts w:ascii="Times New Roman" w:hAnsi="Times New Roman" w:cs="Times New Roman"/>
          <w:sz w:val="24"/>
          <w:szCs w:val="24"/>
        </w:rPr>
        <w:t xml:space="preserve"> are</w:t>
      </w:r>
      <w:r>
        <w:rPr>
          <w:rFonts w:ascii="Times New Roman" w:hAnsi="Times New Roman" w:cs="Times New Roman"/>
          <w:sz w:val="24"/>
          <w:szCs w:val="24"/>
        </w:rPr>
        <w:t xml:space="preserve"> lost in the management team the</w:t>
      </w:r>
      <w:r w:rsidR="00975C40" w:rsidRPr="00975C40">
        <w:rPr>
          <w:rFonts w:ascii="Times New Roman" w:hAnsi="Times New Roman" w:cs="Times New Roman"/>
          <w:sz w:val="24"/>
          <w:szCs w:val="24"/>
        </w:rPr>
        <w:t xml:space="preserve"> company will</w:t>
      </w:r>
      <w:r w:rsidR="009144FA">
        <w:rPr>
          <w:rFonts w:ascii="Times New Roman" w:hAnsi="Times New Roman" w:cs="Times New Roman"/>
          <w:sz w:val="24"/>
          <w:szCs w:val="24"/>
        </w:rPr>
        <w:t xml:space="preserve"> the human resource department h</w:t>
      </w:r>
      <w:r w:rsidR="00975C40" w:rsidRPr="00975C40">
        <w:rPr>
          <w:rFonts w:ascii="Times New Roman" w:hAnsi="Times New Roman" w:cs="Times New Roman"/>
          <w:sz w:val="24"/>
          <w:szCs w:val="24"/>
        </w:rPr>
        <w:t>ire</w:t>
      </w:r>
      <w:r w:rsidR="009144FA">
        <w:rPr>
          <w:rFonts w:ascii="Times New Roman" w:hAnsi="Times New Roman" w:cs="Times New Roman"/>
          <w:sz w:val="24"/>
          <w:szCs w:val="24"/>
        </w:rPr>
        <w:t>s</w:t>
      </w:r>
      <w:r w:rsidR="00975C40" w:rsidRPr="00975C40">
        <w:rPr>
          <w:rFonts w:ascii="Times New Roman" w:hAnsi="Times New Roman" w:cs="Times New Roman"/>
          <w:sz w:val="24"/>
          <w:szCs w:val="24"/>
        </w:rPr>
        <w:t xml:space="preserve"> employees with a strong personal c</w:t>
      </w:r>
      <w:r w:rsidR="009144FA">
        <w:rPr>
          <w:rFonts w:ascii="Times New Roman" w:hAnsi="Times New Roman" w:cs="Times New Roman"/>
          <w:sz w:val="24"/>
          <w:szCs w:val="24"/>
        </w:rPr>
        <w:t>ommitment to the mission of the</w:t>
      </w:r>
      <w:r w:rsidR="00975C40" w:rsidRPr="00975C40">
        <w:rPr>
          <w:rFonts w:ascii="Times New Roman" w:hAnsi="Times New Roman" w:cs="Times New Roman"/>
          <w:sz w:val="24"/>
          <w:szCs w:val="24"/>
        </w:rPr>
        <w:t xml:space="preserve"> organization.</w:t>
      </w:r>
      <w:r w:rsidR="009144FA">
        <w:rPr>
          <w:rFonts w:ascii="Times New Roman" w:hAnsi="Times New Roman" w:cs="Times New Roman"/>
          <w:sz w:val="24"/>
          <w:szCs w:val="24"/>
        </w:rPr>
        <w:t xml:space="preserve"> In addition, the retained staff is provided ample training and a </w:t>
      </w:r>
      <w:r w:rsidR="00975C40" w:rsidRPr="00975C40">
        <w:rPr>
          <w:rFonts w:ascii="Times New Roman" w:hAnsi="Times New Roman" w:cs="Times New Roman"/>
          <w:sz w:val="24"/>
          <w:szCs w:val="24"/>
        </w:rPr>
        <w:t>fair, competitive compensation.</w:t>
      </w:r>
      <w:r w:rsidR="009144FA">
        <w:rPr>
          <w:rFonts w:ascii="Times New Roman" w:hAnsi="Times New Roman" w:cs="Times New Roman"/>
          <w:sz w:val="24"/>
          <w:szCs w:val="24"/>
        </w:rPr>
        <w:t xml:space="preserve"> Employees </w:t>
      </w:r>
      <w:r w:rsidR="00975C40" w:rsidRPr="00975C40">
        <w:rPr>
          <w:rFonts w:ascii="Times New Roman" w:hAnsi="Times New Roman" w:cs="Times New Roman"/>
          <w:sz w:val="24"/>
          <w:szCs w:val="24"/>
        </w:rPr>
        <w:t>working extra hours</w:t>
      </w:r>
      <w:r w:rsidR="009144FA">
        <w:rPr>
          <w:rFonts w:ascii="Times New Roman" w:hAnsi="Times New Roman" w:cs="Times New Roman"/>
          <w:sz w:val="24"/>
          <w:szCs w:val="24"/>
        </w:rPr>
        <w:t xml:space="preserve"> are rewarded</w:t>
      </w:r>
      <w:r w:rsidR="00975C40" w:rsidRPr="00975C40">
        <w:rPr>
          <w:rFonts w:ascii="Times New Roman" w:hAnsi="Times New Roman" w:cs="Times New Roman"/>
          <w:sz w:val="24"/>
          <w:szCs w:val="24"/>
        </w:rPr>
        <w:t xml:space="preserve"> by providing overtime compensation or time-in-lieu to reduce burn-out.</w:t>
      </w:r>
      <w:r w:rsidR="009144FA">
        <w:rPr>
          <w:rFonts w:ascii="Times New Roman" w:hAnsi="Times New Roman" w:cs="Times New Roman"/>
          <w:sz w:val="24"/>
          <w:szCs w:val="24"/>
        </w:rPr>
        <w:t xml:space="preserve"> The </w:t>
      </w:r>
      <w:r w:rsidR="002D64CD">
        <w:rPr>
          <w:rFonts w:ascii="Times New Roman" w:hAnsi="Times New Roman" w:cs="Times New Roman"/>
          <w:sz w:val="24"/>
          <w:szCs w:val="24"/>
        </w:rPr>
        <w:t>company c</w:t>
      </w:r>
      <w:r w:rsidR="002D64CD" w:rsidRPr="00975C40">
        <w:rPr>
          <w:rFonts w:ascii="Times New Roman" w:hAnsi="Times New Roman" w:cs="Times New Roman"/>
          <w:sz w:val="24"/>
          <w:szCs w:val="24"/>
        </w:rPr>
        <w:t>hecks</w:t>
      </w:r>
      <w:r w:rsidR="00975C40" w:rsidRPr="00975C40">
        <w:rPr>
          <w:rFonts w:ascii="Times New Roman" w:hAnsi="Times New Roman" w:cs="Times New Roman"/>
          <w:sz w:val="24"/>
          <w:szCs w:val="24"/>
        </w:rPr>
        <w:t xml:space="preserve"> with employees regularly to </w:t>
      </w:r>
      <w:r w:rsidR="00975C40">
        <w:rPr>
          <w:rFonts w:ascii="Times New Roman" w:hAnsi="Times New Roman" w:cs="Times New Roman"/>
          <w:sz w:val="24"/>
          <w:szCs w:val="24"/>
        </w:rPr>
        <w:t>monitor their job satisfaction.</w:t>
      </w:r>
    </w:p>
    <w:p w:rsidR="000D6CCF" w:rsidRDefault="000D6CCF" w:rsidP="008C15FA">
      <w:pPr>
        <w:spacing w:line="480" w:lineRule="auto"/>
        <w:rPr>
          <w:rFonts w:ascii="Times New Roman" w:hAnsi="Times New Roman" w:cs="Times New Roman"/>
          <w:sz w:val="24"/>
          <w:szCs w:val="24"/>
        </w:rPr>
      </w:pPr>
    </w:p>
    <w:p w:rsidR="00975C40" w:rsidRDefault="00430B85" w:rsidP="003A63E2">
      <w:pPr>
        <w:spacing w:line="480" w:lineRule="auto"/>
        <w:jc w:val="center"/>
        <w:rPr>
          <w:rFonts w:ascii="Times New Roman" w:hAnsi="Times New Roman" w:cs="Times New Roman"/>
          <w:sz w:val="24"/>
          <w:szCs w:val="24"/>
        </w:rPr>
      </w:pPr>
      <w:r w:rsidRPr="00430B85">
        <w:rPr>
          <w:rFonts w:ascii="Times New Roman" w:hAnsi="Times New Roman" w:cs="Times New Roman"/>
          <w:sz w:val="24"/>
          <w:szCs w:val="24"/>
        </w:rPr>
        <w:t xml:space="preserve"> </w:t>
      </w:r>
    </w:p>
    <w:p w:rsidR="00975C40" w:rsidRDefault="00975C40" w:rsidP="003A63E2">
      <w:pPr>
        <w:spacing w:line="480" w:lineRule="auto"/>
        <w:jc w:val="center"/>
        <w:rPr>
          <w:rFonts w:ascii="Times New Roman" w:hAnsi="Times New Roman" w:cs="Times New Roman"/>
          <w:sz w:val="24"/>
          <w:szCs w:val="24"/>
        </w:rPr>
      </w:pPr>
    </w:p>
    <w:p w:rsidR="00975C40" w:rsidRDefault="00975C40" w:rsidP="003A63E2">
      <w:pPr>
        <w:spacing w:line="480" w:lineRule="auto"/>
        <w:jc w:val="center"/>
        <w:rPr>
          <w:rFonts w:ascii="Times New Roman" w:hAnsi="Times New Roman" w:cs="Times New Roman"/>
          <w:sz w:val="24"/>
          <w:szCs w:val="24"/>
        </w:rPr>
      </w:pPr>
    </w:p>
    <w:p w:rsidR="00975C40" w:rsidRDefault="00975C40" w:rsidP="003A63E2">
      <w:pPr>
        <w:spacing w:line="480" w:lineRule="auto"/>
        <w:jc w:val="center"/>
        <w:rPr>
          <w:rFonts w:ascii="Times New Roman" w:hAnsi="Times New Roman" w:cs="Times New Roman"/>
          <w:sz w:val="24"/>
          <w:szCs w:val="24"/>
        </w:rPr>
      </w:pPr>
    </w:p>
    <w:p w:rsidR="00A91110" w:rsidRDefault="00A91110" w:rsidP="002D64CD">
      <w:pPr>
        <w:spacing w:line="480" w:lineRule="auto"/>
        <w:jc w:val="center"/>
        <w:rPr>
          <w:rFonts w:ascii="Times New Roman" w:hAnsi="Times New Roman" w:cs="Times New Roman"/>
          <w:sz w:val="24"/>
          <w:szCs w:val="24"/>
        </w:rPr>
      </w:pPr>
    </w:p>
    <w:p w:rsidR="00A91110" w:rsidRDefault="00A91110" w:rsidP="002D64CD">
      <w:pPr>
        <w:spacing w:line="480" w:lineRule="auto"/>
        <w:jc w:val="center"/>
        <w:rPr>
          <w:rFonts w:ascii="Times New Roman" w:hAnsi="Times New Roman" w:cs="Times New Roman"/>
          <w:sz w:val="24"/>
          <w:szCs w:val="24"/>
        </w:rPr>
      </w:pPr>
    </w:p>
    <w:p w:rsidR="00A91110" w:rsidRDefault="00A91110" w:rsidP="002D64CD">
      <w:pPr>
        <w:spacing w:line="480" w:lineRule="auto"/>
        <w:jc w:val="center"/>
        <w:rPr>
          <w:rFonts w:ascii="Times New Roman" w:hAnsi="Times New Roman" w:cs="Times New Roman"/>
          <w:sz w:val="24"/>
          <w:szCs w:val="24"/>
        </w:rPr>
      </w:pPr>
    </w:p>
    <w:p w:rsidR="00A91110" w:rsidRDefault="00A91110" w:rsidP="002D64CD">
      <w:pPr>
        <w:spacing w:line="480" w:lineRule="auto"/>
        <w:jc w:val="center"/>
        <w:rPr>
          <w:rFonts w:ascii="Times New Roman" w:hAnsi="Times New Roman" w:cs="Times New Roman"/>
          <w:sz w:val="24"/>
          <w:szCs w:val="24"/>
        </w:rPr>
      </w:pPr>
    </w:p>
    <w:p w:rsidR="0048682F" w:rsidRDefault="0009332C" w:rsidP="002D64C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23B8C" w:rsidRPr="00323B8C" w:rsidRDefault="00323B8C" w:rsidP="00323B8C">
      <w:pPr>
        <w:spacing w:line="480" w:lineRule="auto"/>
        <w:ind w:left="720" w:hanging="720"/>
        <w:rPr>
          <w:rFonts w:ascii="Times New Roman" w:hAnsi="Times New Roman" w:cs="Times New Roman"/>
          <w:color w:val="222222"/>
          <w:sz w:val="24"/>
          <w:szCs w:val="24"/>
          <w:shd w:val="clear" w:color="auto" w:fill="FFFFFF"/>
        </w:rPr>
      </w:pPr>
      <w:proofErr w:type="spellStart"/>
      <w:r w:rsidRPr="00323B8C">
        <w:rPr>
          <w:rFonts w:ascii="Times New Roman" w:hAnsi="Times New Roman" w:cs="Times New Roman"/>
          <w:color w:val="222222"/>
          <w:sz w:val="24"/>
          <w:szCs w:val="24"/>
          <w:shd w:val="clear" w:color="auto" w:fill="FFFFFF"/>
        </w:rPr>
        <w:t>Bhasin</w:t>
      </w:r>
      <w:proofErr w:type="spellEnd"/>
      <w:r w:rsidRPr="00323B8C">
        <w:rPr>
          <w:rFonts w:ascii="Times New Roman" w:hAnsi="Times New Roman" w:cs="Times New Roman"/>
          <w:color w:val="222222"/>
          <w:sz w:val="24"/>
          <w:szCs w:val="24"/>
          <w:shd w:val="clear" w:color="auto" w:fill="FFFFFF"/>
        </w:rPr>
        <w:t>, H. (2018, January 15). Swot Analysis of Samsung. Retrieved from Marketing91: https://www.marketing91.com/swot-analysis-samsung</w:t>
      </w:r>
    </w:p>
    <w:p w:rsidR="00323B8C" w:rsidRDefault="00323B8C" w:rsidP="003A63E2">
      <w:pPr>
        <w:spacing w:line="480" w:lineRule="auto"/>
        <w:ind w:left="720" w:hanging="720"/>
        <w:rPr>
          <w:rFonts w:ascii="Times New Roman" w:hAnsi="Times New Roman" w:cs="Times New Roman"/>
          <w:color w:val="222222"/>
          <w:sz w:val="24"/>
          <w:szCs w:val="24"/>
          <w:shd w:val="clear" w:color="auto" w:fill="FFFFFF"/>
        </w:rPr>
      </w:pPr>
      <w:r w:rsidRPr="00A010E3">
        <w:rPr>
          <w:rFonts w:ascii="Times New Roman" w:hAnsi="Times New Roman" w:cs="Times New Roman"/>
          <w:color w:val="222222"/>
          <w:sz w:val="24"/>
          <w:szCs w:val="24"/>
          <w:shd w:val="clear" w:color="auto" w:fill="FFFFFF"/>
        </w:rPr>
        <w:t xml:space="preserve">Chang, H. Y., </w:t>
      </w:r>
      <w:proofErr w:type="spellStart"/>
      <w:r w:rsidRPr="00A010E3">
        <w:rPr>
          <w:rFonts w:ascii="Times New Roman" w:hAnsi="Times New Roman" w:cs="Times New Roman"/>
          <w:color w:val="222222"/>
          <w:sz w:val="24"/>
          <w:szCs w:val="24"/>
          <w:shd w:val="clear" w:color="auto" w:fill="FFFFFF"/>
        </w:rPr>
        <w:t>Jeng</w:t>
      </w:r>
      <w:proofErr w:type="spellEnd"/>
      <w:r w:rsidRPr="00A010E3">
        <w:rPr>
          <w:rFonts w:ascii="Times New Roman" w:hAnsi="Times New Roman" w:cs="Times New Roman"/>
          <w:color w:val="222222"/>
          <w:sz w:val="24"/>
          <w:szCs w:val="24"/>
          <w:shd w:val="clear" w:color="auto" w:fill="FFFFFF"/>
        </w:rPr>
        <w:t xml:space="preserve">, J. J., </w:t>
      </w:r>
      <w:proofErr w:type="spellStart"/>
      <w:r w:rsidRPr="00A010E3">
        <w:rPr>
          <w:rFonts w:ascii="Times New Roman" w:hAnsi="Times New Roman" w:cs="Times New Roman"/>
          <w:color w:val="222222"/>
          <w:sz w:val="24"/>
          <w:szCs w:val="24"/>
          <w:shd w:val="clear" w:color="auto" w:fill="FFFFFF"/>
        </w:rPr>
        <w:t>Kumaran</w:t>
      </w:r>
      <w:proofErr w:type="spellEnd"/>
      <w:r w:rsidRPr="00A010E3">
        <w:rPr>
          <w:rFonts w:ascii="Times New Roman" w:hAnsi="Times New Roman" w:cs="Times New Roman"/>
          <w:color w:val="222222"/>
          <w:sz w:val="24"/>
          <w:szCs w:val="24"/>
          <w:shd w:val="clear" w:color="auto" w:fill="FFFFFF"/>
        </w:rPr>
        <w:t>, S., Li, H., &amp; Zhang, L. J. (2007). U.S. Patent No. 7,313,533. Washington, DC: U.S. Patent and Trademark Office.</w:t>
      </w:r>
    </w:p>
    <w:p w:rsidR="00323B8C" w:rsidRPr="001C3851" w:rsidRDefault="00323B8C" w:rsidP="00A91110">
      <w:pPr>
        <w:spacing w:line="480" w:lineRule="auto"/>
        <w:ind w:left="720" w:hanging="720"/>
        <w:rPr>
          <w:rFonts w:ascii="Times New Roman" w:hAnsi="Times New Roman" w:cs="Times New Roman"/>
          <w:color w:val="222222"/>
          <w:sz w:val="24"/>
          <w:szCs w:val="24"/>
          <w:shd w:val="clear" w:color="auto" w:fill="FFFFFF"/>
        </w:rPr>
      </w:pPr>
      <w:proofErr w:type="spellStart"/>
      <w:r w:rsidRPr="001C3851">
        <w:rPr>
          <w:rFonts w:ascii="Times New Roman" w:hAnsi="Times New Roman" w:cs="Times New Roman"/>
          <w:color w:val="222222"/>
          <w:sz w:val="24"/>
          <w:szCs w:val="24"/>
          <w:shd w:val="clear" w:color="auto" w:fill="FFFFFF"/>
        </w:rPr>
        <w:t>Lerch</w:t>
      </w:r>
      <w:proofErr w:type="spellEnd"/>
      <w:r w:rsidRPr="001C3851">
        <w:rPr>
          <w:rFonts w:ascii="Times New Roman" w:hAnsi="Times New Roman" w:cs="Times New Roman"/>
          <w:color w:val="222222"/>
          <w:sz w:val="24"/>
          <w:szCs w:val="24"/>
          <w:shd w:val="clear" w:color="auto" w:fill="FFFFFF"/>
        </w:rPr>
        <w:t>, B. (2018). Five ways to attract and recruit tech developers. HR Future, 2018(Jun 2018), 14-15.</w:t>
      </w:r>
    </w:p>
    <w:p w:rsidR="00323B8C" w:rsidRPr="00177624" w:rsidRDefault="00323B8C" w:rsidP="003A63E2">
      <w:pPr>
        <w:spacing w:line="480" w:lineRule="auto"/>
        <w:ind w:left="720" w:hanging="720"/>
        <w:rPr>
          <w:rFonts w:ascii="Times New Roman" w:hAnsi="Times New Roman" w:cs="Times New Roman"/>
          <w:color w:val="222222"/>
          <w:sz w:val="24"/>
          <w:szCs w:val="24"/>
          <w:shd w:val="clear" w:color="auto" w:fill="FFFFFF"/>
        </w:rPr>
      </w:pPr>
      <w:proofErr w:type="spellStart"/>
      <w:r w:rsidRPr="00177624">
        <w:rPr>
          <w:rFonts w:ascii="Times New Roman" w:hAnsi="Times New Roman" w:cs="Times New Roman"/>
          <w:color w:val="222222"/>
          <w:sz w:val="24"/>
          <w:szCs w:val="24"/>
          <w:shd w:val="clear" w:color="auto" w:fill="FFFFFF"/>
        </w:rPr>
        <w:t>Momoh</w:t>
      </w:r>
      <w:proofErr w:type="spellEnd"/>
      <w:r w:rsidRPr="00177624">
        <w:rPr>
          <w:rFonts w:ascii="Times New Roman" w:hAnsi="Times New Roman" w:cs="Times New Roman"/>
          <w:color w:val="222222"/>
          <w:sz w:val="24"/>
          <w:szCs w:val="24"/>
          <w:shd w:val="clear" w:color="auto" w:fill="FFFFFF"/>
        </w:rPr>
        <w:t>, J. A. (2009, March). Smart grid design for efficient and flexible power networks operation and control. In</w:t>
      </w:r>
      <w:r w:rsidRPr="00177624">
        <w:rPr>
          <w:rStyle w:val="apple-converted-space"/>
          <w:rFonts w:ascii="Times New Roman" w:hAnsi="Times New Roman" w:cs="Times New Roman"/>
          <w:color w:val="222222"/>
          <w:sz w:val="24"/>
          <w:szCs w:val="24"/>
          <w:shd w:val="clear" w:color="auto" w:fill="FFFFFF"/>
        </w:rPr>
        <w:t> </w:t>
      </w:r>
      <w:r w:rsidRPr="00177624">
        <w:rPr>
          <w:rFonts w:ascii="Times New Roman" w:hAnsi="Times New Roman" w:cs="Times New Roman"/>
          <w:i/>
          <w:iCs/>
          <w:color w:val="222222"/>
          <w:sz w:val="24"/>
          <w:szCs w:val="24"/>
          <w:shd w:val="clear" w:color="auto" w:fill="FFFFFF"/>
        </w:rPr>
        <w:t>Power Systems Conference and Exposition, 2009. PSCE'09. IEEE/PES</w:t>
      </w:r>
      <w:r w:rsidRPr="00177624">
        <w:rPr>
          <w:rStyle w:val="apple-converted-space"/>
          <w:rFonts w:ascii="Times New Roman" w:hAnsi="Times New Roman" w:cs="Times New Roman"/>
          <w:color w:val="222222"/>
          <w:sz w:val="24"/>
          <w:szCs w:val="24"/>
          <w:shd w:val="clear" w:color="auto" w:fill="FFFFFF"/>
        </w:rPr>
        <w:t> </w:t>
      </w:r>
      <w:r w:rsidRPr="00177624">
        <w:rPr>
          <w:rFonts w:ascii="Times New Roman" w:hAnsi="Times New Roman" w:cs="Times New Roman"/>
          <w:color w:val="222222"/>
          <w:sz w:val="24"/>
          <w:szCs w:val="24"/>
          <w:shd w:val="clear" w:color="auto" w:fill="FFFFFF"/>
        </w:rPr>
        <w:t>(pp. 1-8). IEEE.</w:t>
      </w:r>
    </w:p>
    <w:p w:rsidR="00323B8C" w:rsidRPr="001C3851" w:rsidRDefault="00323B8C" w:rsidP="00A91110">
      <w:pPr>
        <w:spacing w:line="480" w:lineRule="auto"/>
        <w:ind w:left="720" w:hanging="720"/>
        <w:rPr>
          <w:rFonts w:ascii="Times New Roman" w:hAnsi="Times New Roman" w:cs="Times New Roman"/>
          <w:color w:val="222222"/>
          <w:sz w:val="24"/>
          <w:szCs w:val="24"/>
          <w:shd w:val="clear" w:color="auto" w:fill="FFFFFF"/>
        </w:rPr>
      </w:pPr>
      <w:r w:rsidRPr="001C3851">
        <w:rPr>
          <w:rFonts w:ascii="Times New Roman" w:hAnsi="Times New Roman" w:cs="Times New Roman"/>
          <w:color w:val="222222"/>
          <w:sz w:val="24"/>
          <w:szCs w:val="24"/>
          <w:shd w:val="clear" w:color="auto" w:fill="FFFFFF"/>
        </w:rPr>
        <w:t>Murphy, F. X. (2018). Supplier Network Mapping for Sustainability Dispersion.</w:t>
      </w:r>
    </w:p>
    <w:p w:rsidR="00323B8C" w:rsidRDefault="00323B8C" w:rsidP="003A63E2">
      <w:pPr>
        <w:spacing w:line="480" w:lineRule="auto"/>
        <w:ind w:left="720" w:hanging="720"/>
        <w:rPr>
          <w:rFonts w:ascii="Times New Roman" w:hAnsi="Times New Roman" w:cs="Times New Roman"/>
          <w:color w:val="222222"/>
          <w:sz w:val="24"/>
          <w:szCs w:val="24"/>
          <w:shd w:val="clear" w:color="auto" w:fill="FFFFFF"/>
        </w:rPr>
      </w:pPr>
      <w:r w:rsidRPr="00A010E3">
        <w:rPr>
          <w:rFonts w:ascii="Times New Roman" w:hAnsi="Times New Roman" w:cs="Times New Roman"/>
          <w:color w:val="222222"/>
          <w:sz w:val="24"/>
          <w:szCs w:val="24"/>
          <w:shd w:val="clear" w:color="auto" w:fill="FFFFFF"/>
        </w:rPr>
        <w:t>Park, Y. W. (2018). Business Architecture Strategy and Platform-Based Ecosystems. Springer.</w:t>
      </w:r>
    </w:p>
    <w:p w:rsidR="00323B8C" w:rsidRPr="00177624" w:rsidRDefault="00323B8C" w:rsidP="003A63E2">
      <w:pPr>
        <w:spacing w:line="480" w:lineRule="auto"/>
        <w:ind w:left="720" w:hanging="720"/>
        <w:rPr>
          <w:rFonts w:ascii="Times New Roman" w:hAnsi="Times New Roman" w:cs="Times New Roman"/>
          <w:color w:val="222222"/>
          <w:sz w:val="24"/>
          <w:szCs w:val="24"/>
          <w:shd w:val="clear" w:color="auto" w:fill="FFFFFF"/>
        </w:rPr>
      </w:pPr>
      <w:proofErr w:type="spellStart"/>
      <w:r w:rsidRPr="00177624">
        <w:rPr>
          <w:rFonts w:ascii="Times New Roman" w:hAnsi="Times New Roman" w:cs="Times New Roman"/>
          <w:color w:val="222222"/>
          <w:sz w:val="24"/>
          <w:szCs w:val="24"/>
          <w:shd w:val="clear" w:color="auto" w:fill="FFFFFF"/>
        </w:rPr>
        <w:t>Sheffi</w:t>
      </w:r>
      <w:proofErr w:type="spellEnd"/>
      <w:r w:rsidRPr="00177624">
        <w:rPr>
          <w:rFonts w:ascii="Times New Roman" w:hAnsi="Times New Roman" w:cs="Times New Roman"/>
          <w:color w:val="222222"/>
          <w:sz w:val="24"/>
          <w:szCs w:val="24"/>
          <w:shd w:val="clear" w:color="auto" w:fill="FFFFFF"/>
        </w:rPr>
        <w:t>, Y., &amp; Rice Jr, J. B. (2005). A supply chain view of the resilient enterprise.</w:t>
      </w:r>
      <w:r w:rsidRPr="00177624">
        <w:rPr>
          <w:rStyle w:val="apple-converted-space"/>
          <w:rFonts w:ascii="Times New Roman" w:hAnsi="Times New Roman" w:cs="Times New Roman"/>
          <w:color w:val="222222"/>
          <w:sz w:val="24"/>
          <w:szCs w:val="24"/>
          <w:shd w:val="clear" w:color="auto" w:fill="FFFFFF"/>
        </w:rPr>
        <w:t> </w:t>
      </w:r>
      <w:r w:rsidRPr="00177624">
        <w:rPr>
          <w:rFonts w:ascii="Times New Roman" w:hAnsi="Times New Roman" w:cs="Times New Roman"/>
          <w:i/>
          <w:iCs/>
          <w:color w:val="222222"/>
          <w:sz w:val="24"/>
          <w:szCs w:val="24"/>
          <w:shd w:val="clear" w:color="auto" w:fill="FFFFFF"/>
        </w:rPr>
        <w:t>MIT Sloan management review</w:t>
      </w:r>
      <w:r w:rsidRPr="00177624">
        <w:rPr>
          <w:rFonts w:ascii="Times New Roman" w:hAnsi="Times New Roman" w:cs="Times New Roman"/>
          <w:color w:val="222222"/>
          <w:sz w:val="24"/>
          <w:szCs w:val="24"/>
          <w:shd w:val="clear" w:color="auto" w:fill="FFFFFF"/>
        </w:rPr>
        <w:t>,</w:t>
      </w:r>
      <w:r w:rsidRPr="00177624">
        <w:rPr>
          <w:rStyle w:val="apple-converted-space"/>
          <w:rFonts w:ascii="Times New Roman" w:hAnsi="Times New Roman" w:cs="Times New Roman"/>
          <w:color w:val="222222"/>
          <w:sz w:val="24"/>
          <w:szCs w:val="24"/>
          <w:shd w:val="clear" w:color="auto" w:fill="FFFFFF"/>
        </w:rPr>
        <w:t> </w:t>
      </w:r>
      <w:r w:rsidRPr="00177624">
        <w:rPr>
          <w:rFonts w:ascii="Times New Roman" w:hAnsi="Times New Roman" w:cs="Times New Roman"/>
          <w:i/>
          <w:iCs/>
          <w:color w:val="222222"/>
          <w:sz w:val="24"/>
          <w:szCs w:val="24"/>
          <w:shd w:val="clear" w:color="auto" w:fill="FFFFFF"/>
        </w:rPr>
        <w:t>47</w:t>
      </w:r>
      <w:r w:rsidRPr="00177624">
        <w:rPr>
          <w:rFonts w:ascii="Times New Roman" w:hAnsi="Times New Roman" w:cs="Times New Roman"/>
          <w:color w:val="222222"/>
          <w:sz w:val="24"/>
          <w:szCs w:val="24"/>
          <w:shd w:val="clear" w:color="auto" w:fill="FFFFFF"/>
        </w:rPr>
        <w:t>(1), 41.</w:t>
      </w:r>
    </w:p>
    <w:p w:rsidR="00323B8C" w:rsidRDefault="00323B8C" w:rsidP="003A63E2">
      <w:pPr>
        <w:spacing w:line="480" w:lineRule="auto"/>
        <w:ind w:left="720" w:hanging="720"/>
        <w:rPr>
          <w:rFonts w:ascii="Times New Roman" w:hAnsi="Times New Roman" w:cs="Times New Roman"/>
          <w:color w:val="222222"/>
          <w:sz w:val="24"/>
          <w:szCs w:val="24"/>
          <w:shd w:val="clear" w:color="auto" w:fill="FFFFFF"/>
        </w:rPr>
      </w:pPr>
      <w:proofErr w:type="spellStart"/>
      <w:r w:rsidRPr="00177624">
        <w:rPr>
          <w:rFonts w:ascii="Times New Roman" w:hAnsi="Times New Roman" w:cs="Times New Roman"/>
          <w:color w:val="222222"/>
          <w:sz w:val="24"/>
          <w:szCs w:val="24"/>
          <w:shd w:val="clear" w:color="auto" w:fill="FFFFFF"/>
        </w:rPr>
        <w:t>Tse</w:t>
      </w:r>
      <w:proofErr w:type="spellEnd"/>
      <w:r w:rsidRPr="00177624">
        <w:rPr>
          <w:rFonts w:ascii="Times New Roman" w:hAnsi="Times New Roman" w:cs="Times New Roman"/>
          <w:color w:val="222222"/>
          <w:sz w:val="24"/>
          <w:szCs w:val="24"/>
          <w:shd w:val="clear" w:color="auto" w:fill="FFFFFF"/>
        </w:rPr>
        <w:t>, C. K., &amp; Lau, F. C. M. (2003). Chaos-based digital communication systems.</w:t>
      </w:r>
      <w:r w:rsidRPr="00177624">
        <w:rPr>
          <w:rStyle w:val="apple-converted-space"/>
          <w:rFonts w:ascii="Times New Roman" w:hAnsi="Times New Roman" w:cs="Times New Roman"/>
          <w:color w:val="222222"/>
          <w:sz w:val="24"/>
          <w:szCs w:val="24"/>
          <w:shd w:val="clear" w:color="auto" w:fill="FFFFFF"/>
        </w:rPr>
        <w:t> </w:t>
      </w:r>
      <w:r w:rsidRPr="00177624">
        <w:rPr>
          <w:rFonts w:ascii="Times New Roman" w:hAnsi="Times New Roman" w:cs="Times New Roman"/>
          <w:i/>
          <w:iCs/>
          <w:color w:val="222222"/>
          <w:sz w:val="24"/>
          <w:szCs w:val="24"/>
          <w:shd w:val="clear" w:color="auto" w:fill="FFFFFF"/>
        </w:rPr>
        <w:t xml:space="preserve">Operating Principles, Analysis Methods and Performance Evaluation (Springer </w:t>
      </w:r>
      <w:proofErr w:type="spellStart"/>
      <w:r w:rsidRPr="00177624">
        <w:rPr>
          <w:rFonts w:ascii="Times New Roman" w:hAnsi="Times New Roman" w:cs="Times New Roman"/>
          <w:i/>
          <w:iCs/>
          <w:color w:val="222222"/>
          <w:sz w:val="24"/>
          <w:szCs w:val="24"/>
          <w:shd w:val="clear" w:color="auto" w:fill="FFFFFF"/>
        </w:rPr>
        <w:t>Verlag</w:t>
      </w:r>
      <w:proofErr w:type="spellEnd"/>
      <w:r w:rsidRPr="00177624">
        <w:rPr>
          <w:rFonts w:ascii="Times New Roman" w:hAnsi="Times New Roman" w:cs="Times New Roman"/>
          <w:i/>
          <w:iCs/>
          <w:color w:val="222222"/>
          <w:sz w:val="24"/>
          <w:szCs w:val="24"/>
          <w:shd w:val="clear" w:color="auto" w:fill="FFFFFF"/>
        </w:rPr>
        <w:t>, Berlin, 2004)</w:t>
      </w:r>
      <w:r w:rsidRPr="00177624">
        <w:rPr>
          <w:rFonts w:ascii="Times New Roman" w:hAnsi="Times New Roman" w:cs="Times New Roman"/>
          <w:color w:val="222222"/>
          <w:sz w:val="24"/>
          <w:szCs w:val="24"/>
          <w:shd w:val="clear" w:color="auto" w:fill="FFFFFF"/>
        </w:rPr>
        <w:t>.</w:t>
      </w:r>
    </w:p>
    <w:p w:rsidR="00323B8C" w:rsidRPr="00A010E3" w:rsidRDefault="00323B8C" w:rsidP="00503C4A">
      <w:pPr>
        <w:spacing w:line="480" w:lineRule="auto"/>
        <w:ind w:left="720" w:hanging="720"/>
        <w:rPr>
          <w:rFonts w:ascii="Times New Roman" w:hAnsi="Times New Roman" w:cs="Times New Roman"/>
          <w:color w:val="222222"/>
          <w:sz w:val="24"/>
          <w:szCs w:val="24"/>
          <w:shd w:val="clear" w:color="auto" w:fill="FFFFFF"/>
        </w:rPr>
      </w:pPr>
      <w:r w:rsidRPr="00A010E3">
        <w:rPr>
          <w:rFonts w:ascii="Times New Roman" w:hAnsi="Times New Roman" w:cs="Times New Roman"/>
          <w:color w:val="222222"/>
          <w:sz w:val="24"/>
          <w:szCs w:val="24"/>
          <w:shd w:val="clear" w:color="auto" w:fill="FFFFFF"/>
        </w:rPr>
        <w:t xml:space="preserve">Vision and Mission Statement. (2018). Retrieved June 2018, from Samsung website:           </w:t>
      </w:r>
      <w:hyperlink r:id="rId8" w:history="1">
        <w:r w:rsidRPr="00A010E3">
          <w:rPr>
            <w:rFonts w:ascii="Times New Roman" w:hAnsi="Times New Roman" w:cs="Times New Roman"/>
            <w:color w:val="222222"/>
            <w:sz w:val="24"/>
            <w:szCs w:val="24"/>
            <w:shd w:val="clear" w:color="auto" w:fill="FFFFFF"/>
          </w:rPr>
          <w:t>https://www.samsung.com/us/aboutsamsung/vision/vision2020/</w:t>
        </w:r>
      </w:hyperlink>
      <w:r>
        <w:rPr>
          <w:rFonts w:ascii="Times New Roman" w:hAnsi="Times New Roman" w:cs="Times New Roman"/>
          <w:color w:val="222222"/>
          <w:sz w:val="24"/>
          <w:szCs w:val="24"/>
          <w:shd w:val="clear" w:color="auto" w:fill="FFFFFF"/>
        </w:rPr>
        <w:t xml:space="preserve"> </w:t>
      </w:r>
    </w:p>
    <w:p w:rsidR="00323B8C" w:rsidRDefault="00323B8C" w:rsidP="00A91110">
      <w:pPr>
        <w:spacing w:line="480" w:lineRule="auto"/>
        <w:ind w:left="720" w:hanging="720"/>
        <w:rPr>
          <w:rFonts w:ascii="Times New Roman" w:hAnsi="Times New Roman" w:cs="Times New Roman"/>
          <w:color w:val="222222"/>
          <w:sz w:val="24"/>
          <w:szCs w:val="24"/>
          <w:shd w:val="clear" w:color="auto" w:fill="FFFFFF"/>
        </w:rPr>
      </w:pPr>
      <w:proofErr w:type="spellStart"/>
      <w:r w:rsidRPr="001C3851">
        <w:rPr>
          <w:rFonts w:ascii="Times New Roman" w:hAnsi="Times New Roman" w:cs="Times New Roman"/>
          <w:color w:val="222222"/>
          <w:sz w:val="24"/>
          <w:szCs w:val="24"/>
          <w:shd w:val="clear" w:color="auto" w:fill="FFFFFF"/>
        </w:rPr>
        <w:lastRenderedPageBreak/>
        <w:t>Yeomans</w:t>
      </w:r>
      <w:proofErr w:type="spellEnd"/>
      <w:r w:rsidRPr="001C3851">
        <w:rPr>
          <w:rFonts w:ascii="Times New Roman" w:hAnsi="Times New Roman" w:cs="Times New Roman"/>
          <w:color w:val="222222"/>
          <w:sz w:val="24"/>
          <w:szCs w:val="24"/>
          <w:shd w:val="clear" w:color="auto" w:fill="FFFFFF"/>
        </w:rPr>
        <w:t>, M. A. (2018). How to save the sustainability report. In Trust Inc. (Vol. 137, No. 144, pp. 137-144). ROUTLEDGE in association with GSE Research.</w:t>
      </w:r>
    </w:p>
    <w:p w:rsidR="00323B8C" w:rsidRPr="001C3851" w:rsidRDefault="00323B8C" w:rsidP="00A91110">
      <w:pPr>
        <w:spacing w:line="480" w:lineRule="auto"/>
        <w:ind w:left="720" w:hanging="720"/>
        <w:rPr>
          <w:rFonts w:ascii="Times New Roman" w:hAnsi="Times New Roman" w:cs="Times New Roman"/>
          <w:color w:val="222222"/>
          <w:sz w:val="24"/>
          <w:szCs w:val="24"/>
          <w:shd w:val="clear" w:color="auto" w:fill="FFFFFF"/>
        </w:rPr>
      </w:pPr>
    </w:p>
    <w:sectPr w:rsidR="00323B8C" w:rsidRPr="001C3851" w:rsidSect="004868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393" w:rsidRDefault="009B6393" w:rsidP="0048682F">
      <w:pPr>
        <w:spacing w:after="0" w:line="240" w:lineRule="auto"/>
      </w:pPr>
      <w:r>
        <w:separator/>
      </w:r>
    </w:p>
  </w:endnote>
  <w:endnote w:type="continuationSeparator" w:id="0">
    <w:p w:rsidR="009B6393" w:rsidRDefault="009B6393"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393" w:rsidRDefault="009B6393" w:rsidP="0048682F">
      <w:pPr>
        <w:spacing w:after="0" w:line="240" w:lineRule="auto"/>
      </w:pPr>
      <w:r>
        <w:separator/>
      </w:r>
    </w:p>
  </w:footnote>
  <w:footnote w:type="continuationSeparator" w:id="0">
    <w:p w:rsidR="009B6393" w:rsidRDefault="009B6393"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323B8C">
          <w:rPr>
            <w:rFonts w:ascii="Times New Roman" w:hAnsi="Times New Roman" w:cs="Times New Roman"/>
            <w:noProof/>
            <w:sz w:val="24"/>
            <w:szCs w:val="24"/>
          </w:rPr>
          <w:t>7</w:t>
        </w:r>
        <w:r w:rsidRPr="0048682F">
          <w:rPr>
            <w:rFonts w:ascii="Times New Roman" w:hAnsi="Times New Roman" w:cs="Times New Roman"/>
            <w:sz w:val="24"/>
            <w:szCs w:val="24"/>
          </w:rPr>
          <w:fldChar w:fldCharType="end"/>
        </w:r>
      </w:p>
    </w:sdtContent>
  </w:sdt>
  <w:p w:rsidR="001F1888" w:rsidRPr="0048682F" w:rsidRDefault="00A766EC">
    <w:pPr>
      <w:pStyle w:val="Header"/>
      <w:rPr>
        <w:rFonts w:ascii="Times New Roman" w:hAnsi="Times New Roman" w:cs="Times New Roman"/>
        <w:sz w:val="24"/>
        <w:szCs w:val="24"/>
      </w:rPr>
    </w:pPr>
    <w:r>
      <w:rPr>
        <w:rFonts w:ascii="Times New Roman" w:hAnsi="Times New Roman" w:cs="Times New Roman"/>
        <w:sz w:val="24"/>
        <w:szCs w:val="24"/>
      </w:rPr>
      <w:t>Samsung</w:t>
    </w:r>
    <w:r w:rsidR="001F1888" w:rsidRPr="0048682F">
      <w:rPr>
        <w:rFonts w:ascii="Times New Roman" w:hAnsi="Times New Roman" w:cs="Times New Roman"/>
        <w:sz w:val="24"/>
        <w:szCs w:val="24"/>
      </w:rPr>
      <w:t xml:space="preserve"> Company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323B8C">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A766EC">
    <w:pPr>
      <w:pStyle w:val="Header"/>
      <w:rPr>
        <w:rFonts w:ascii="Times New Roman" w:hAnsi="Times New Roman" w:cs="Times New Roman"/>
        <w:sz w:val="24"/>
        <w:szCs w:val="24"/>
      </w:rPr>
    </w:pPr>
    <w:r>
      <w:rPr>
        <w:rFonts w:ascii="Times New Roman" w:hAnsi="Times New Roman" w:cs="Times New Roman"/>
        <w:sz w:val="24"/>
        <w:szCs w:val="24"/>
      </w:rPr>
      <w:t>Running head: SAMSUNG COMPANY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910CB"/>
    <w:multiLevelType w:val="hybridMultilevel"/>
    <w:tmpl w:val="EABE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C5672E0"/>
    <w:multiLevelType w:val="hybridMultilevel"/>
    <w:tmpl w:val="9D761F2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nsid w:val="117F5A08"/>
    <w:multiLevelType w:val="hybridMultilevel"/>
    <w:tmpl w:val="5E4AB4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2B566B1"/>
    <w:multiLevelType w:val="hybridMultilevel"/>
    <w:tmpl w:val="670EEB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6AE0B2D"/>
    <w:multiLevelType w:val="hybridMultilevel"/>
    <w:tmpl w:val="CA328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E181C74"/>
    <w:multiLevelType w:val="hybridMultilevel"/>
    <w:tmpl w:val="A092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8D866D7"/>
    <w:multiLevelType w:val="hybridMultilevel"/>
    <w:tmpl w:val="40ECE9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B60186D"/>
    <w:multiLevelType w:val="multilevel"/>
    <w:tmpl w:val="86F600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C22D39"/>
    <w:multiLevelType w:val="hybridMultilevel"/>
    <w:tmpl w:val="A470D06A"/>
    <w:lvl w:ilvl="0" w:tplc="864A5C48">
      <w:numFmt w:val="bullet"/>
      <w:lvlText w:val="•"/>
      <w:lvlJc w:val="left"/>
      <w:pPr>
        <w:ind w:left="1590" w:hanging="87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4EC636FC"/>
    <w:multiLevelType w:val="hybridMultilevel"/>
    <w:tmpl w:val="4F969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515554"/>
    <w:multiLevelType w:val="hybridMultilevel"/>
    <w:tmpl w:val="5AFE25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615D7B47"/>
    <w:multiLevelType w:val="hybridMultilevel"/>
    <w:tmpl w:val="66E0F710"/>
    <w:lvl w:ilvl="0" w:tplc="46AA495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E113FF4"/>
    <w:multiLevelType w:val="hybridMultilevel"/>
    <w:tmpl w:val="72D02920"/>
    <w:lvl w:ilvl="0" w:tplc="864A5C48">
      <w:numFmt w:val="bullet"/>
      <w:lvlText w:val="•"/>
      <w:lvlJc w:val="left"/>
      <w:pPr>
        <w:ind w:left="1590" w:hanging="87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EF57BE5"/>
    <w:multiLevelType w:val="hybridMultilevel"/>
    <w:tmpl w:val="D64EE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6F880CEE"/>
    <w:multiLevelType w:val="hybridMultilevel"/>
    <w:tmpl w:val="5A143C3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5">
    <w:nsid w:val="750764F6"/>
    <w:multiLevelType w:val="multilevel"/>
    <w:tmpl w:val="87BCC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4"/>
  </w:num>
  <w:num w:numId="3">
    <w:abstractNumId w:val="9"/>
  </w:num>
  <w:num w:numId="4">
    <w:abstractNumId w:val="15"/>
  </w:num>
  <w:num w:numId="5">
    <w:abstractNumId w:val="7"/>
  </w:num>
  <w:num w:numId="6">
    <w:abstractNumId w:val="11"/>
  </w:num>
  <w:num w:numId="7">
    <w:abstractNumId w:val="13"/>
  </w:num>
  <w:num w:numId="8">
    <w:abstractNumId w:val="3"/>
  </w:num>
  <w:num w:numId="9">
    <w:abstractNumId w:val="1"/>
  </w:num>
  <w:num w:numId="10">
    <w:abstractNumId w:val="5"/>
  </w:num>
  <w:num w:numId="11">
    <w:abstractNumId w:val="10"/>
  </w:num>
  <w:num w:numId="12">
    <w:abstractNumId w:val="6"/>
  </w:num>
  <w:num w:numId="13">
    <w:abstractNumId w:val="4"/>
  </w:num>
  <w:num w:numId="14">
    <w:abstractNumId w:val="2"/>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246F9"/>
    <w:rsid w:val="0003133C"/>
    <w:rsid w:val="0004560A"/>
    <w:rsid w:val="0004560C"/>
    <w:rsid w:val="00051683"/>
    <w:rsid w:val="00064445"/>
    <w:rsid w:val="00076254"/>
    <w:rsid w:val="00081C72"/>
    <w:rsid w:val="000846DB"/>
    <w:rsid w:val="0009005A"/>
    <w:rsid w:val="0009332C"/>
    <w:rsid w:val="000A4552"/>
    <w:rsid w:val="000D170E"/>
    <w:rsid w:val="000D28DA"/>
    <w:rsid w:val="000D469D"/>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B4798"/>
    <w:rsid w:val="001C3851"/>
    <w:rsid w:val="001C6E8B"/>
    <w:rsid w:val="001C7C02"/>
    <w:rsid w:val="001E7C46"/>
    <w:rsid w:val="001F0D51"/>
    <w:rsid w:val="001F1888"/>
    <w:rsid w:val="00202569"/>
    <w:rsid w:val="0020622C"/>
    <w:rsid w:val="00207B4B"/>
    <w:rsid w:val="00212296"/>
    <w:rsid w:val="002139D5"/>
    <w:rsid w:val="0021724A"/>
    <w:rsid w:val="00231B56"/>
    <w:rsid w:val="00233D26"/>
    <w:rsid w:val="002373EB"/>
    <w:rsid w:val="00254900"/>
    <w:rsid w:val="0026233B"/>
    <w:rsid w:val="00272B44"/>
    <w:rsid w:val="00287FA4"/>
    <w:rsid w:val="002A28A0"/>
    <w:rsid w:val="002B2E38"/>
    <w:rsid w:val="002B47D2"/>
    <w:rsid w:val="002D3594"/>
    <w:rsid w:val="002D5254"/>
    <w:rsid w:val="002D64CD"/>
    <w:rsid w:val="002E3422"/>
    <w:rsid w:val="002F21B2"/>
    <w:rsid w:val="002F3983"/>
    <w:rsid w:val="00320517"/>
    <w:rsid w:val="00323B8C"/>
    <w:rsid w:val="003421FC"/>
    <w:rsid w:val="00346352"/>
    <w:rsid w:val="00354EE2"/>
    <w:rsid w:val="00361DE7"/>
    <w:rsid w:val="00367403"/>
    <w:rsid w:val="0036759D"/>
    <w:rsid w:val="003927F5"/>
    <w:rsid w:val="003A2188"/>
    <w:rsid w:val="003A49AE"/>
    <w:rsid w:val="003A63E2"/>
    <w:rsid w:val="003C0BC1"/>
    <w:rsid w:val="003C72E1"/>
    <w:rsid w:val="003D3B55"/>
    <w:rsid w:val="003E1D78"/>
    <w:rsid w:val="003E2CA2"/>
    <w:rsid w:val="003E73F4"/>
    <w:rsid w:val="003F1709"/>
    <w:rsid w:val="003F3B94"/>
    <w:rsid w:val="004172DE"/>
    <w:rsid w:val="00417427"/>
    <w:rsid w:val="004237B1"/>
    <w:rsid w:val="0042611E"/>
    <w:rsid w:val="004271C1"/>
    <w:rsid w:val="00430B85"/>
    <w:rsid w:val="00435038"/>
    <w:rsid w:val="0044084B"/>
    <w:rsid w:val="004447E9"/>
    <w:rsid w:val="00446F0E"/>
    <w:rsid w:val="00450DF0"/>
    <w:rsid w:val="00451CA6"/>
    <w:rsid w:val="00452464"/>
    <w:rsid w:val="00454AA5"/>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E12DE"/>
    <w:rsid w:val="004E19FA"/>
    <w:rsid w:val="004E5FE8"/>
    <w:rsid w:val="00503C4A"/>
    <w:rsid w:val="0051301A"/>
    <w:rsid w:val="00516633"/>
    <w:rsid w:val="005205E3"/>
    <w:rsid w:val="005231BC"/>
    <w:rsid w:val="00527128"/>
    <w:rsid w:val="0054170E"/>
    <w:rsid w:val="00543EB5"/>
    <w:rsid w:val="00546838"/>
    <w:rsid w:val="0055061B"/>
    <w:rsid w:val="00574D37"/>
    <w:rsid w:val="00593BD0"/>
    <w:rsid w:val="0059575D"/>
    <w:rsid w:val="005B0D50"/>
    <w:rsid w:val="005B285E"/>
    <w:rsid w:val="005C38F0"/>
    <w:rsid w:val="005C4CFC"/>
    <w:rsid w:val="005D6DDC"/>
    <w:rsid w:val="005E0E8F"/>
    <w:rsid w:val="005E43F1"/>
    <w:rsid w:val="005E5053"/>
    <w:rsid w:val="005E6917"/>
    <w:rsid w:val="005F106C"/>
    <w:rsid w:val="00601793"/>
    <w:rsid w:val="00627560"/>
    <w:rsid w:val="00637CE6"/>
    <w:rsid w:val="00672346"/>
    <w:rsid w:val="00677EEB"/>
    <w:rsid w:val="0068355A"/>
    <w:rsid w:val="006842FF"/>
    <w:rsid w:val="00687680"/>
    <w:rsid w:val="006B2332"/>
    <w:rsid w:val="006C19A8"/>
    <w:rsid w:val="006C4275"/>
    <w:rsid w:val="006D6013"/>
    <w:rsid w:val="006F3069"/>
    <w:rsid w:val="00702F8D"/>
    <w:rsid w:val="00711A64"/>
    <w:rsid w:val="00722E33"/>
    <w:rsid w:val="00752471"/>
    <w:rsid w:val="00761245"/>
    <w:rsid w:val="007617BD"/>
    <w:rsid w:val="00770730"/>
    <w:rsid w:val="00771582"/>
    <w:rsid w:val="00772B16"/>
    <w:rsid w:val="007A0DE4"/>
    <w:rsid w:val="007A476D"/>
    <w:rsid w:val="007B0255"/>
    <w:rsid w:val="007B534E"/>
    <w:rsid w:val="007B65CE"/>
    <w:rsid w:val="007C1D0D"/>
    <w:rsid w:val="007D184A"/>
    <w:rsid w:val="007D2159"/>
    <w:rsid w:val="007D4974"/>
    <w:rsid w:val="007F6368"/>
    <w:rsid w:val="007F7396"/>
    <w:rsid w:val="008043C4"/>
    <w:rsid w:val="00830411"/>
    <w:rsid w:val="00834322"/>
    <w:rsid w:val="00846B83"/>
    <w:rsid w:val="0086080D"/>
    <w:rsid w:val="008637B1"/>
    <w:rsid w:val="008638BF"/>
    <w:rsid w:val="0087563F"/>
    <w:rsid w:val="008A42E8"/>
    <w:rsid w:val="008B7FC1"/>
    <w:rsid w:val="008C15FA"/>
    <w:rsid w:val="008C3305"/>
    <w:rsid w:val="008E20FB"/>
    <w:rsid w:val="008E3C1E"/>
    <w:rsid w:val="008F4D1A"/>
    <w:rsid w:val="00900005"/>
    <w:rsid w:val="00900B75"/>
    <w:rsid w:val="00904B7D"/>
    <w:rsid w:val="009144FA"/>
    <w:rsid w:val="00931338"/>
    <w:rsid w:val="0093407E"/>
    <w:rsid w:val="00944F6C"/>
    <w:rsid w:val="00946C23"/>
    <w:rsid w:val="00950639"/>
    <w:rsid w:val="0095376C"/>
    <w:rsid w:val="009664CC"/>
    <w:rsid w:val="00975C40"/>
    <w:rsid w:val="00975C71"/>
    <w:rsid w:val="00983EB1"/>
    <w:rsid w:val="0098582A"/>
    <w:rsid w:val="009A0D27"/>
    <w:rsid w:val="009B2241"/>
    <w:rsid w:val="009B6393"/>
    <w:rsid w:val="009B69E3"/>
    <w:rsid w:val="009C0452"/>
    <w:rsid w:val="009C2609"/>
    <w:rsid w:val="009E04E7"/>
    <w:rsid w:val="009E3C70"/>
    <w:rsid w:val="009F1A5A"/>
    <w:rsid w:val="009F59F1"/>
    <w:rsid w:val="009F5F21"/>
    <w:rsid w:val="00A010E3"/>
    <w:rsid w:val="00A019DA"/>
    <w:rsid w:val="00A07AAC"/>
    <w:rsid w:val="00A1383B"/>
    <w:rsid w:val="00A16AEE"/>
    <w:rsid w:val="00A179E3"/>
    <w:rsid w:val="00A207DE"/>
    <w:rsid w:val="00A25396"/>
    <w:rsid w:val="00A31D27"/>
    <w:rsid w:val="00A36D01"/>
    <w:rsid w:val="00A429E4"/>
    <w:rsid w:val="00A443F4"/>
    <w:rsid w:val="00A73C59"/>
    <w:rsid w:val="00A766EC"/>
    <w:rsid w:val="00A86C96"/>
    <w:rsid w:val="00A91110"/>
    <w:rsid w:val="00AB229E"/>
    <w:rsid w:val="00AB2872"/>
    <w:rsid w:val="00AB2C12"/>
    <w:rsid w:val="00AB4BBE"/>
    <w:rsid w:val="00AF222F"/>
    <w:rsid w:val="00AF4B70"/>
    <w:rsid w:val="00B25F34"/>
    <w:rsid w:val="00B366C4"/>
    <w:rsid w:val="00B3747E"/>
    <w:rsid w:val="00B41004"/>
    <w:rsid w:val="00B5211C"/>
    <w:rsid w:val="00B53F3B"/>
    <w:rsid w:val="00B6232E"/>
    <w:rsid w:val="00B659F4"/>
    <w:rsid w:val="00B86731"/>
    <w:rsid w:val="00B91930"/>
    <w:rsid w:val="00BA740C"/>
    <w:rsid w:val="00BC3563"/>
    <w:rsid w:val="00BD3B72"/>
    <w:rsid w:val="00BE1838"/>
    <w:rsid w:val="00BE3F59"/>
    <w:rsid w:val="00BE73A2"/>
    <w:rsid w:val="00BF0C06"/>
    <w:rsid w:val="00BF1E99"/>
    <w:rsid w:val="00BF2FB7"/>
    <w:rsid w:val="00BF7813"/>
    <w:rsid w:val="00C03130"/>
    <w:rsid w:val="00C06D24"/>
    <w:rsid w:val="00C10967"/>
    <w:rsid w:val="00C123ED"/>
    <w:rsid w:val="00C14AC2"/>
    <w:rsid w:val="00C25375"/>
    <w:rsid w:val="00C300B8"/>
    <w:rsid w:val="00C473A0"/>
    <w:rsid w:val="00C54DFC"/>
    <w:rsid w:val="00C57F62"/>
    <w:rsid w:val="00C61D75"/>
    <w:rsid w:val="00C63D9B"/>
    <w:rsid w:val="00C66D57"/>
    <w:rsid w:val="00C76DD6"/>
    <w:rsid w:val="00C82BDA"/>
    <w:rsid w:val="00C87BF9"/>
    <w:rsid w:val="00C92AE5"/>
    <w:rsid w:val="00CA3737"/>
    <w:rsid w:val="00CA6685"/>
    <w:rsid w:val="00CB5999"/>
    <w:rsid w:val="00CB6DBC"/>
    <w:rsid w:val="00CC5145"/>
    <w:rsid w:val="00CD1B36"/>
    <w:rsid w:val="00CE57E2"/>
    <w:rsid w:val="00CF1304"/>
    <w:rsid w:val="00CF3997"/>
    <w:rsid w:val="00D10CD8"/>
    <w:rsid w:val="00D136A0"/>
    <w:rsid w:val="00D1686C"/>
    <w:rsid w:val="00D16AAC"/>
    <w:rsid w:val="00D253AA"/>
    <w:rsid w:val="00D255DD"/>
    <w:rsid w:val="00D31168"/>
    <w:rsid w:val="00D531F0"/>
    <w:rsid w:val="00D638D0"/>
    <w:rsid w:val="00D710E7"/>
    <w:rsid w:val="00D73476"/>
    <w:rsid w:val="00D95796"/>
    <w:rsid w:val="00DA73A8"/>
    <w:rsid w:val="00DB118F"/>
    <w:rsid w:val="00DC0B42"/>
    <w:rsid w:val="00DC186E"/>
    <w:rsid w:val="00DC268C"/>
    <w:rsid w:val="00DD0661"/>
    <w:rsid w:val="00DE2CE0"/>
    <w:rsid w:val="00DE688B"/>
    <w:rsid w:val="00E12453"/>
    <w:rsid w:val="00E2308C"/>
    <w:rsid w:val="00E3066F"/>
    <w:rsid w:val="00E458E9"/>
    <w:rsid w:val="00E465AB"/>
    <w:rsid w:val="00E46A59"/>
    <w:rsid w:val="00E63341"/>
    <w:rsid w:val="00E73ECC"/>
    <w:rsid w:val="00E8041E"/>
    <w:rsid w:val="00E90899"/>
    <w:rsid w:val="00E911AC"/>
    <w:rsid w:val="00E9141B"/>
    <w:rsid w:val="00E93849"/>
    <w:rsid w:val="00E94B1B"/>
    <w:rsid w:val="00EA5EDF"/>
    <w:rsid w:val="00EB3C0B"/>
    <w:rsid w:val="00ED48F4"/>
    <w:rsid w:val="00ED4D1F"/>
    <w:rsid w:val="00F016CF"/>
    <w:rsid w:val="00F04266"/>
    <w:rsid w:val="00F33E50"/>
    <w:rsid w:val="00F44861"/>
    <w:rsid w:val="00F67F75"/>
    <w:rsid w:val="00F925F3"/>
    <w:rsid w:val="00FA0D65"/>
    <w:rsid w:val="00FA5331"/>
    <w:rsid w:val="00FA6B8A"/>
    <w:rsid w:val="00FC4A5C"/>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paragraph" w:styleId="Heading1">
    <w:name w:val="heading 1"/>
    <w:basedOn w:val="Normal"/>
    <w:next w:val="Normal"/>
    <w:link w:val="Heading1Char"/>
    <w:qFormat/>
    <w:rsid w:val="00975C40"/>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75C40"/>
    <w:pPr>
      <w:keepNext/>
      <w:spacing w:after="0" w:line="240" w:lineRule="auto"/>
      <w:outlineLvl w:val="1"/>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975C40"/>
    <w:pPr>
      <w:keepNext/>
      <w:spacing w:after="0" w:line="240" w:lineRule="auto"/>
      <w:ind w:left="360"/>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paragraph" w:styleId="NormalWeb">
    <w:name w:val="Normal (Web)"/>
    <w:basedOn w:val="Normal"/>
    <w:uiPriority w:val="99"/>
    <w:unhideWhenUsed/>
    <w:rsid w:val="0051663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rsid w:val="00975C40"/>
    <w:rPr>
      <w:rFonts w:ascii="Arial" w:eastAsia="Times New Roman" w:hAnsi="Arial" w:cs="Arial"/>
      <w:b/>
      <w:bCs/>
      <w:kern w:val="32"/>
      <w:sz w:val="32"/>
      <w:szCs w:val="32"/>
    </w:rPr>
  </w:style>
  <w:style w:type="character" w:customStyle="1" w:styleId="Heading2Char">
    <w:name w:val="Heading 2 Char"/>
    <w:basedOn w:val="DefaultParagraphFont"/>
    <w:link w:val="Heading2"/>
    <w:rsid w:val="00975C40"/>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975C40"/>
    <w:rPr>
      <w:rFonts w:ascii="Times New Roman" w:eastAsia="Times New Roman" w:hAnsi="Times New Roman" w:cs="Times New Roman"/>
      <w:b/>
      <w:bCs/>
      <w:sz w:val="24"/>
      <w:szCs w:val="24"/>
    </w:rPr>
  </w:style>
  <w:style w:type="paragraph" w:styleId="BodyText">
    <w:name w:val="Body Text"/>
    <w:basedOn w:val="Normal"/>
    <w:link w:val="BodyTextChar"/>
    <w:rsid w:val="00975C40"/>
    <w:pPr>
      <w:spacing w:after="0" w:line="240" w:lineRule="auto"/>
    </w:pPr>
    <w:rPr>
      <w:rFonts w:ascii="Times New Roman" w:eastAsia="Times New Roman" w:hAnsi="Times New Roman" w:cs="Times New Roman"/>
      <w:i/>
      <w:iCs/>
      <w:sz w:val="24"/>
      <w:szCs w:val="24"/>
    </w:rPr>
  </w:style>
  <w:style w:type="character" w:customStyle="1" w:styleId="BodyTextChar">
    <w:name w:val="Body Text Char"/>
    <w:basedOn w:val="DefaultParagraphFont"/>
    <w:link w:val="BodyText"/>
    <w:rsid w:val="00975C40"/>
    <w:rPr>
      <w:rFonts w:ascii="Times New Roman" w:eastAsia="Times New Roman" w:hAnsi="Times New Roman" w:cs="Times New Roman"/>
      <w:i/>
      <w:iCs/>
      <w:sz w:val="24"/>
      <w:szCs w:val="24"/>
    </w:rPr>
  </w:style>
  <w:style w:type="paragraph" w:customStyle="1" w:styleId="ydp3813bd23msonormal">
    <w:name w:val="ydp3813bd23msonormal"/>
    <w:basedOn w:val="Normal"/>
    <w:rsid w:val="00975C4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E19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1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sung.com/us/aboutsamsung/vision/vision202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13</Pages>
  <Words>2601</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112</cp:revision>
  <dcterms:created xsi:type="dcterms:W3CDTF">2018-05-20T20:45:00Z</dcterms:created>
  <dcterms:modified xsi:type="dcterms:W3CDTF">2018-06-25T12:01:00Z</dcterms:modified>
</cp:coreProperties>
</file>